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E9FCB" w14:textId="77777777" w:rsidR="00AF1E7C" w:rsidRDefault="00832AF5">
      <w:pPr>
        <w:pStyle w:val="Ttulo1"/>
        <w:numPr>
          <w:ilvl w:val="0"/>
          <w:numId w:val="1"/>
        </w:numPr>
        <w:tabs>
          <w:tab w:val="left" w:pos="0"/>
        </w:tabs>
      </w:pPr>
      <w:r>
        <w:t>TERMO DE CESSÃO GRATUITA DE DIREITOS DE PROPRIEDADE INTELECTUAL</w:t>
      </w:r>
    </w:p>
    <w:p w14:paraId="0254F781" w14:textId="77777777" w:rsidR="00AF1E7C" w:rsidRDefault="00AF1E7C">
      <w:pPr>
        <w:pBdr>
          <w:top w:val="nil"/>
          <w:left w:val="nil"/>
          <w:bottom w:val="nil"/>
          <w:right w:val="nil"/>
          <w:between w:val="nil"/>
        </w:pBdr>
        <w:spacing w:after="57"/>
        <w:rPr>
          <w:color w:val="000000"/>
        </w:rPr>
      </w:pPr>
    </w:p>
    <w:p w14:paraId="10A7D1A7" w14:textId="77777777" w:rsidR="00AF1E7C" w:rsidRDefault="00AF1E7C">
      <w:pPr>
        <w:pBdr>
          <w:top w:val="nil"/>
          <w:left w:val="nil"/>
          <w:bottom w:val="nil"/>
          <w:right w:val="nil"/>
          <w:between w:val="nil"/>
        </w:pBdr>
        <w:spacing w:after="57"/>
        <w:rPr>
          <w:color w:val="000000"/>
        </w:rPr>
      </w:pPr>
    </w:p>
    <w:p w14:paraId="1122B995" w14:textId="34D33908" w:rsidR="00AF1E7C" w:rsidRPr="001402F0" w:rsidRDefault="00832AF5">
      <w:pPr>
        <w:pBdr>
          <w:top w:val="nil"/>
          <w:left w:val="nil"/>
          <w:bottom w:val="nil"/>
          <w:right w:val="nil"/>
          <w:between w:val="nil"/>
        </w:pBdr>
        <w:spacing w:after="57"/>
        <w:rPr>
          <w:b/>
          <w:bCs/>
          <w:color w:val="000000"/>
        </w:rPr>
      </w:pPr>
      <w:r>
        <w:rPr>
          <w:color w:val="000000"/>
        </w:rPr>
        <w:t>Eu, _____________________, nacionalidade ___________, estado civil ____________, profissão _______________________, portador da Cédula de identidade nº._______________ SSP/___, e inscrito no CPF/MF sob nº ___________________, residente e domiciliado na ______________________________________, nº____, na cidade de</w:t>
      </w:r>
      <w:r w:rsidR="0092570E">
        <w:rPr>
          <w:color w:val="000000"/>
        </w:rPr>
        <w:t xml:space="preserve"> </w:t>
      </w:r>
      <w:r>
        <w:rPr>
          <w:color w:val="000000"/>
        </w:rPr>
        <w:t xml:space="preserve">__________/Estado____________, ora denominado CEDENTE </w:t>
      </w:r>
      <w:r w:rsidRPr="001402F0">
        <w:rPr>
          <w:b/>
          <w:bCs/>
          <w:color w:val="000000"/>
        </w:rPr>
        <w:t>cedo a</w:t>
      </w:r>
    </w:p>
    <w:p w14:paraId="7C363F4C" w14:textId="77777777" w:rsidR="00AF1E7C" w:rsidRDefault="00AF1E7C">
      <w:pPr>
        <w:pBdr>
          <w:top w:val="nil"/>
          <w:left w:val="nil"/>
          <w:bottom w:val="nil"/>
          <w:right w:val="nil"/>
          <w:between w:val="nil"/>
        </w:pBdr>
        <w:spacing w:after="57"/>
        <w:rPr>
          <w:color w:val="000000"/>
        </w:rPr>
      </w:pPr>
    </w:p>
    <w:p w14:paraId="48275353" w14:textId="77777777" w:rsidR="00AF1E7C" w:rsidRDefault="00832AF5">
      <w:pPr>
        <w:pBdr>
          <w:top w:val="nil"/>
          <w:left w:val="nil"/>
          <w:bottom w:val="nil"/>
          <w:right w:val="nil"/>
          <w:between w:val="nil"/>
        </w:pBdr>
        <w:spacing w:after="57"/>
        <w:rPr>
          <w:color w:val="000000"/>
        </w:rPr>
      </w:pPr>
      <w:r>
        <w:rPr>
          <w:color w:val="000000"/>
        </w:rPr>
        <w:t xml:space="preserve">UNIVERSIDADE FEDERAL DA INTEGRAÇÃO LATINO-AMERICANA, pessoa jurídica de direito PÚBLICO, inscrita no CNPJ/MF sob o </w:t>
      </w:r>
      <w:r w:rsidRPr="00A92A68">
        <w:rPr>
          <w:color w:val="000000"/>
        </w:rPr>
        <w:t>nº ...,</w:t>
      </w:r>
      <w:r>
        <w:rPr>
          <w:color w:val="000000"/>
        </w:rPr>
        <w:t xml:space="preserve"> com sede na Av. Silvio Américo </w:t>
      </w:r>
      <w:proofErr w:type="spellStart"/>
      <w:r>
        <w:rPr>
          <w:color w:val="000000"/>
        </w:rPr>
        <w:t>Sasdelli</w:t>
      </w:r>
      <w:proofErr w:type="spellEnd"/>
      <w:r>
        <w:rPr>
          <w:color w:val="000000"/>
        </w:rPr>
        <w:t>, 1842, Vila A, CEP 85</w:t>
      </w:r>
      <w:r>
        <w:t>866</w:t>
      </w:r>
      <w:r>
        <w:rPr>
          <w:color w:val="000000"/>
        </w:rPr>
        <w:t>-000, em Foz do Iguaçu, ora denominada CESSIONÁRIA os direitos abaixo descritos.</w:t>
      </w:r>
    </w:p>
    <w:p w14:paraId="27B475CA" w14:textId="77777777" w:rsidR="00AF1E7C" w:rsidRDefault="00AF1E7C">
      <w:pPr>
        <w:pBdr>
          <w:top w:val="nil"/>
          <w:left w:val="nil"/>
          <w:bottom w:val="nil"/>
          <w:right w:val="nil"/>
          <w:between w:val="nil"/>
        </w:pBdr>
        <w:spacing w:after="57"/>
        <w:rPr>
          <w:color w:val="000000"/>
        </w:rPr>
      </w:pPr>
    </w:p>
    <w:p w14:paraId="511789AB" w14:textId="77777777" w:rsidR="00AF1E7C" w:rsidRDefault="00832AF5">
      <w:pPr>
        <w:pBdr>
          <w:top w:val="nil"/>
          <w:left w:val="nil"/>
          <w:bottom w:val="nil"/>
          <w:right w:val="nil"/>
          <w:between w:val="nil"/>
        </w:pBdr>
        <w:spacing w:after="57"/>
        <w:rPr>
          <w:color w:val="000000"/>
        </w:rPr>
      </w:pPr>
      <w:r>
        <w:rPr>
          <w:color w:val="000000"/>
        </w:rPr>
        <w:t>CONSIDERANDO que:</w:t>
      </w:r>
    </w:p>
    <w:p w14:paraId="0F09434F" w14:textId="77777777" w:rsidR="00AF1E7C" w:rsidRDefault="00AF1E7C">
      <w:pPr>
        <w:pBdr>
          <w:top w:val="nil"/>
          <w:left w:val="nil"/>
          <w:bottom w:val="nil"/>
          <w:right w:val="nil"/>
          <w:between w:val="nil"/>
        </w:pBdr>
        <w:spacing w:after="57"/>
        <w:rPr>
          <w:color w:val="000000"/>
        </w:rPr>
      </w:pPr>
    </w:p>
    <w:p w14:paraId="7167ED89" w14:textId="77777777" w:rsidR="00AF1E7C" w:rsidRDefault="00832AF5">
      <w:pPr>
        <w:pBdr>
          <w:top w:val="nil"/>
          <w:left w:val="nil"/>
          <w:bottom w:val="nil"/>
          <w:right w:val="nil"/>
          <w:between w:val="nil"/>
        </w:pBdr>
        <w:spacing w:after="57"/>
        <w:rPr>
          <w:color w:val="000000"/>
        </w:rPr>
      </w:pPr>
      <w:r w:rsidRPr="00A92A68">
        <w:rPr>
          <w:color w:val="000000"/>
        </w:rPr>
        <w:t>a) o (a) CEDENTE foi contratado(a) sob o regime de (prestação de serviços de... ou ... etc.), para apoiar no (a)...(nome da área ou no desenvolvimento da criação...), conforme contrato (nº do contrato se for um terceiro ou “conforme ato de nomeação”);</w:t>
      </w:r>
    </w:p>
    <w:p w14:paraId="3B1097AE" w14:textId="01FD1F86" w:rsidR="00AF1E7C" w:rsidRDefault="00832AF5">
      <w:pPr>
        <w:pBdr>
          <w:top w:val="nil"/>
          <w:left w:val="nil"/>
          <w:bottom w:val="nil"/>
          <w:right w:val="nil"/>
          <w:between w:val="nil"/>
        </w:pBdr>
        <w:spacing w:after="57"/>
        <w:rPr>
          <w:color w:val="000000"/>
        </w:rPr>
      </w:pPr>
      <w:r>
        <w:rPr>
          <w:color w:val="000000"/>
        </w:rPr>
        <w:t>b) o (a) CEDENTE deseja ceder à cessionária, de forma exclusiva, gratuita e definitiva, o uso de todos os direitos patrimoniais de autor que detém sobre a (s) criação (</w:t>
      </w:r>
      <w:proofErr w:type="spellStart"/>
      <w:r>
        <w:rPr>
          <w:color w:val="000000"/>
        </w:rPr>
        <w:t>oẽs</w:t>
      </w:r>
      <w:proofErr w:type="spellEnd"/>
      <w:r>
        <w:rPr>
          <w:color w:val="000000"/>
        </w:rPr>
        <w:t>) /obra (s) /invento (s) (citar o nome da criação se houver) que surgirem no desenvolvimento de suas atividade</w:t>
      </w:r>
      <w:r w:rsidR="00BB54AF">
        <w:rPr>
          <w:color w:val="000000"/>
        </w:rPr>
        <w:t>s</w:t>
      </w:r>
      <w:r>
        <w:rPr>
          <w:color w:val="000000"/>
        </w:rPr>
        <w:t xml:space="preserve"> na</w:t>
      </w:r>
      <w:r w:rsidRPr="00A92A68">
        <w:rPr>
          <w:color w:val="000000"/>
        </w:rPr>
        <w:t>...(nome da área)</w:t>
      </w:r>
    </w:p>
    <w:p w14:paraId="0697D23E" w14:textId="77777777" w:rsidR="00AF1E7C" w:rsidRDefault="00AF1E7C">
      <w:pPr>
        <w:pBdr>
          <w:top w:val="nil"/>
          <w:left w:val="nil"/>
          <w:bottom w:val="nil"/>
          <w:right w:val="nil"/>
          <w:between w:val="nil"/>
        </w:pBdr>
        <w:spacing w:after="57"/>
        <w:ind w:firstLine="0"/>
        <w:rPr>
          <w:color w:val="000000"/>
        </w:rPr>
      </w:pPr>
    </w:p>
    <w:p w14:paraId="09695ACF" w14:textId="77777777" w:rsidR="00AF1E7C" w:rsidRDefault="00832AF5">
      <w:pPr>
        <w:pBdr>
          <w:top w:val="nil"/>
          <w:left w:val="nil"/>
          <w:bottom w:val="nil"/>
          <w:right w:val="nil"/>
          <w:between w:val="nil"/>
        </w:pBdr>
        <w:spacing w:after="57"/>
        <w:rPr>
          <w:color w:val="000000"/>
        </w:rPr>
      </w:pPr>
      <w:r>
        <w:rPr>
          <w:color w:val="000000"/>
        </w:rPr>
        <w:t>As partes supra qualificadas RESOLVEM, de comum acordo e pela melhor forma de direito, celebrar o presente instrumento de Cessão de Direitos de Propriedade Intelectual, o qual reger-se-á em conformidade com as seguintes cláusulas e condições:</w:t>
      </w:r>
    </w:p>
    <w:p w14:paraId="29CD7936" w14:textId="77777777" w:rsidR="00AF1E7C" w:rsidRDefault="00832AF5">
      <w:pPr>
        <w:pBdr>
          <w:top w:val="nil"/>
          <w:left w:val="nil"/>
          <w:bottom w:val="nil"/>
          <w:right w:val="nil"/>
          <w:between w:val="nil"/>
        </w:pBdr>
        <w:spacing w:after="57"/>
        <w:rPr>
          <w:color w:val="000000"/>
        </w:rPr>
      </w:pPr>
      <w:r>
        <w:rPr>
          <w:b/>
          <w:color w:val="000000"/>
        </w:rPr>
        <w:t>Cláusula Primeira</w:t>
      </w:r>
      <w:r>
        <w:rPr>
          <w:color w:val="000000"/>
        </w:rPr>
        <w:t xml:space="preserve">: O presente instrumento particular de Cessão de Direitos de Propriedade Intelectual é celebrado, em decorrência da participação do (a) CEDENTE – </w:t>
      </w:r>
      <w:r w:rsidRPr="00A92A68">
        <w:rPr>
          <w:color w:val="000000"/>
        </w:rPr>
        <w:t>na (nome da área/projeto ou no desenvolvimento da criação...), conforme contrato (nº do contrato se for um terceiro ou “conforme contrato de trabalho”).</w:t>
      </w:r>
    </w:p>
    <w:p w14:paraId="4AAFE76E" w14:textId="77777777" w:rsidR="00AF1E7C" w:rsidRDefault="00832AF5">
      <w:pPr>
        <w:pBdr>
          <w:top w:val="nil"/>
          <w:left w:val="nil"/>
          <w:bottom w:val="nil"/>
          <w:right w:val="nil"/>
          <w:between w:val="nil"/>
        </w:pBdr>
        <w:spacing w:after="57"/>
        <w:rPr>
          <w:color w:val="000000"/>
        </w:rPr>
      </w:pPr>
      <w:r>
        <w:rPr>
          <w:b/>
          <w:color w:val="000000"/>
        </w:rPr>
        <w:t>Cláusula Segunda</w:t>
      </w:r>
      <w:r>
        <w:rPr>
          <w:color w:val="000000"/>
        </w:rPr>
        <w:t>: A CESSIONÁRIA terá o direito de, conforme sua conveniência, utilizar ou não a criação, ou qualquer outra forma de registro de propriedade intelectual de inventos decorrentes da execução do referido contrato, sem que a ausência de uso possa ser considerada razão para a rescisão, resolução ou anulação total ou parcial da presente cessão.</w:t>
      </w:r>
    </w:p>
    <w:p w14:paraId="594E467E" w14:textId="77777777" w:rsidR="00AF1E7C" w:rsidRDefault="00832AF5">
      <w:pPr>
        <w:pBdr>
          <w:top w:val="nil"/>
          <w:left w:val="nil"/>
          <w:bottom w:val="nil"/>
          <w:right w:val="nil"/>
          <w:between w:val="nil"/>
        </w:pBdr>
        <w:spacing w:after="57"/>
        <w:rPr>
          <w:color w:val="000000"/>
        </w:rPr>
      </w:pPr>
      <w:r>
        <w:rPr>
          <w:b/>
          <w:color w:val="000000"/>
        </w:rPr>
        <w:t>Cláusula Terceira</w:t>
      </w:r>
      <w:r>
        <w:rPr>
          <w:color w:val="000000"/>
        </w:rPr>
        <w:t>: Pela presente Cessão o (a) CEDENTE cede à CESSIONÁRIA – a título exclusivo e gratuito – o uso de todos os direitos patrimoniais de autor que detém sobre o desenvolvimento da(s) criação(</w:t>
      </w:r>
      <w:proofErr w:type="spellStart"/>
      <w:r>
        <w:rPr>
          <w:color w:val="000000"/>
        </w:rPr>
        <w:t>ões</w:t>
      </w:r>
      <w:proofErr w:type="spellEnd"/>
      <w:r>
        <w:rPr>
          <w:color w:val="000000"/>
        </w:rPr>
        <w:t>) /obra(s)/invento(s), ou qualquer outra forma de registro de propriedade intelectual de inventos decorrentes da execução do contrato referido anteriormente.</w:t>
      </w:r>
    </w:p>
    <w:p w14:paraId="2AF34051" w14:textId="77777777" w:rsidR="00AF1E7C" w:rsidRDefault="00832AF5">
      <w:pPr>
        <w:pBdr>
          <w:top w:val="nil"/>
          <w:left w:val="nil"/>
          <w:bottom w:val="nil"/>
          <w:right w:val="nil"/>
          <w:between w:val="nil"/>
        </w:pBdr>
        <w:spacing w:after="57"/>
        <w:rPr>
          <w:color w:val="000000"/>
        </w:rPr>
      </w:pPr>
      <w:r>
        <w:rPr>
          <w:color w:val="000000"/>
        </w:rPr>
        <w:t xml:space="preserve">Parágrafo Primeiro: A presente cessão se opera, inclusive, em relação ao(à) </w:t>
      </w:r>
      <w:r>
        <w:rPr>
          <w:color w:val="000000"/>
        </w:rPr>
        <w:lastRenderedPageBreak/>
        <w:t>CEDENTE e a terceiros que não poderão mais utilizar a(s) criação(</w:t>
      </w:r>
      <w:proofErr w:type="spellStart"/>
      <w:r>
        <w:rPr>
          <w:color w:val="000000"/>
        </w:rPr>
        <w:t>ões</w:t>
      </w:r>
      <w:proofErr w:type="spellEnd"/>
      <w:r>
        <w:rPr>
          <w:color w:val="000000"/>
        </w:rPr>
        <w:t>)/obra(s)/invento(s) sem autorização da CESSIONÁRIA.</w:t>
      </w:r>
    </w:p>
    <w:p w14:paraId="50F73685" w14:textId="028E1AEE" w:rsidR="00AF1E7C" w:rsidRDefault="00832AF5">
      <w:pPr>
        <w:pBdr>
          <w:top w:val="nil"/>
          <w:left w:val="nil"/>
          <w:bottom w:val="nil"/>
          <w:right w:val="nil"/>
          <w:between w:val="nil"/>
        </w:pBdr>
        <w:spacing w:after="57"/>
        <w:rPr>
          <w:color w:val="000000"/>
        </w:rPr>
      </w:pPr>
      <w:r>
        <w:rPr>
          <w:b/>
          <w:color w:val="000000"/>
        </w:rPr>
        <w:t>Cláusula Quarta</w:t>
      </w:r>
      <w:r>
        <w:rPr>
          <w:color w:val="000000"/>
        </w:rPr>
        <w:t>: A cessão de uso referido no caput da Cláusula Terceira, em si, é a título gratuito, já que a(s) criação(</w:t>
      </w:r>
      <w:proofErr w:type="spellStart"/>
      <w:r>
        <w:rPr>
          <w:color w:val="000000"/>
        </w:rPr>
        <w:t>ões</w:t>
      </w:r>
      <w:proofErr w:type="spellEnd"/>
      <w:r>
        <w:rPr>
          <w:color w:val="000000"/>
        </w:rPr>
        <w:t xml:space="preserve">) /obra(s) /invento(s) cedida(s) é decorrente </w:t>
      </w:r>
      <w:r w:rsidRPr="00A92A68">
        <w:rPr>
          <w:color w:val="000000"/>
        </w:rPr>
        <w:t>da (execução do objeto do contrato nº do contrato se for um terceiro ou “ato de nomeação...”, constituindo parte integrante de trabalho do CEDENTE) ou (da participação do (a) CEDENTE no nome do projeto/área ou no desenvolvimento da criação...),</w:t>
      </w:r>
      <w:r>
        <w:rPr>
          <w:color w:val="000000"/>
        </w:rPr>
        <w:t xml:space="preserve"> e faz-se para uso em todo o território brasileiro e em âmbitos internacionais – quando for o caso.</w:t>
      </w:r>
    </w:p>
    <w:p w14:paraId="36F37704" w14:textId="20ABCAD8" w:rsidR="00AF1E7C" w:rsidRDefault="00832AF5">
      <w:pPr>
        <w:pBdr>
          <w:top w:val="nil"/>
          <w:left w:val="nil"/>
          <w:bottom w:val="nil"/>
          <w:right w:val="nil"/>
          <w:between w:val="nil"/>
        </w:pBdr>
        <w:spacing w:after="57"/>
        <w:rPr>
          <w:color w:val="000000"/>
        </w:rPr>
      </w:pPr>
      <w:r>
        <w:rPr>
          <w:color w:val="000000"/>
        </w:rPr>
        <w:t>Parágrafo Único: Nos moldes do caput desta cláusula, o(a) CEDENTE dá a CESSIONÁRIA a mais plena, geral, irrevogável e irretratável quitação, para nada mais reclamar no tocante a qualquer tipo de pagamento e direito.</w:t>
      </w:r>
    </w:p>
    <w:p w14:paraId="3529A11B" w14:textId="77777777" w:rsidR="00AF1E7C" w:rsidRDefault="00832AF5">
      <w:pPr>
        <w:pBdr>
          <w:top w:val="nil"/>
          <w:left w:val="nil"/>
          <w:bottom w:val="nil"/>
          <w:right w:val="nil"/>
          <w:between w:val="nil"/>
        </w:pBdr>
        <w:spacing w:after="57"/>
        <w:rPr>
          <w:color w:val="000000"/>
        </w:rPr>
      </w:pPr>
      <w:r>
        <w:rPr>
          <w:b/>
          <w:color w:val="000000"/>
        </w:rPr>
        <w:t>Cláusula Quinta</w:t>
      </w:r>
      <w:r>
        <w:rPr>
          <w:color w:val="000000"/>
        </w:rPr>
        <w:t>: A CEDENTE reconhece que a(s) criação(</w:t>
      </w:r>
      <w:proofErr w:type="spellStart"/>
      <w:r>
        <w:rPr>
          <w:color w:val="000000"/>
        </w:rPr>
        <w:t>ões</w:t>
      </w:r>
      <w:proofErr w:type="spellEnd"/>
      <w:r>
        <w:rPr>
          <w:color w:val="000000"/>
        </w:rPr>
        <w:t>)/obra(s)/invento(s), objeto da presente cessão, é (são) original(</w:t>
      </w:r>
      <w:proofErr w:type="spellStart"/>
      <w:r>
        <w:rPr>
          <w:color w:val="000000"/>
        </w:rPr>
        <w:t>is</w:t>
      </w:r>
      <w:proofErr w:type="spellEnd"/>
      <w:r>
        <w:rPr>
          <w:color w:val="000000"/>
        </w:rPr>
        <w:t>), não infringindo quaisquer direitos de terceiros, e isenta a CESSIONÁRIA de qualquer responsabilidade por qualquer reivindicação futura fundada em direitos de autor.</w:t>
      </w:r>
    </w:p>
    <w:p w14:paraId="19165BAF" w14:textId="77777777" w:rsidR="00AF1E7C" w:rsidRPr="00A92A68" w:rsidRDefault="00832AF5">
      <w:pPr>
        <w:pBdr>
          <w:top w:val="nil"/>
          <w:left w:val="nil"/>
          <w:bottom w:val="nil"/>
          <w:right w:val="nil"/>
          <w:between w:val="nil"/>
        </w:pBdr>
        <w:spacing w:after="57"/>
        <w:rPr>
          <w:color w:val="000000"/>
        </w:rPr>
      </w:pPr>
      <w:r w:rsidRPr="00A92A68">
        <w:rPr>
          <w:b/>
          <w:color w:val="000000"/>
        </w:rPr>
        <w:t>Cláusula Sexta</w:t>
      </w:r>
      <w:r w:rsidRPr="00A92A68">
        <w:rPr>
          <w:color w:val="000000"/>
        </w:rPr>
        <w:t>: Aos CEDENTES ficam assegurados futuros direitos econômicos decorrentes da exploração efetiva do invento.</w:t>
      </w:r>
    </w:p>
    <w:p w14:paraId="09C7F802" w14:textId="77777777" w:rsidR="00AF1E7C" w:rsidRPr="00741A70" w:rsidRDefault="00832AF5">
      <w:pPr>
        <w:pBdr>
          <w:top w:val="nil"/>
          <w:left w:val="nil"/>
          <w:bottom w:val="nil"/>
          <w:right w:val="nil"/>
          <w:between w:val="nil"/>
        </w:pBdr>
        <w:spacing w:after="57"/>
        <w:rPr>
          <w:color w:val="000000"/>
        </w:rPr>
      </w:pPr>
      <w:r w:rsidRPr="00741A70">
        <w:rPr>
          <w:b/>
          <w:color w:val="000000"/>
        </w:rPr>
        <w:t xml:space="preserve">§1º </w:t>
      </w:r>
      <w:r w:rsidRPr="00741A70">
        <w:rPr>
          <w:color w:val="000000"/>
        </w:rPr>
        <w:t>Na proporção de 1/3 para os inventores e 2/3 para a UNILA, no caso de inventores da Comunidade Universitária da UNILA;</w:t>
      </w:r>
    </w:p>
    <w:p w14:paraId="57821761" w14:textId="77777777" w:rsidR="00AF1E7C" w:rsidRPr="00A92A68" w:rsidRDefault="00832AF5">
      <w:pPr>
        <w:pBdr>
          <w:top w:val="nil"/>
          <w:left w:val="nil"/>
          <w:bottom w:val="nil"/>
          <w:right w:val="nil"/>
          <w:between w:val="nil"/>
        </w:pBdr>
        <w:spacing w:after="57"/>
        <w:rPr>
          <w:color w:val="000000"/>
        </w:rPr>
      </w:pPr>
      <w:r w:rsidRPr="00741A70">
        <w:rPr>
          <w:b/>
          <w:color w:val="000000"/>
        </w:rPr>
        <w:t xml:space="preserve">§2º </w:t>
      </w:r>
      <w:r w:rsidRPr="00741A70">
        <w:rPr>
          <w:color w:val="000000"/>
        </w:rPr>
        <w:t>Na proporção de 2/3 para os inventores e 1/3 para a UNILA, no caso de parceria com inventores independentes.</w:t>
      </w:r>
    </w:p>
    <w:p w14:paraId="34C7B5FC" w14:textId="77777777" w:rsidR="00AF1E7C" w:rsidRDefault="00832AF5">
      <w:pPr>
        <w:pBdr>
          <w:top w:val="nil"/>
          <w:left w:val="nil"/>
          <w:bottom w:val="nil"/>
          <w:right w:val="nil"/>
          <w:between w:val="nil"/>
        </w:pBdr>
        <w:spacing w:after="57"/>
        <w:rPr>
          <w:color w:val="000000"/>
        </w:rPr>
      </w:pPr>
      <w:r w:rsidRPr="00A92A68">
        <w:rPr>
          <w:b/>
          <w:color w:val="000000"/>
        </w:rPr>
        <w:t>Cláusula Sétima</w:t>
      </w:r>
      <w:r w:rsidRPr="00A92A68">
        <w:rPr>
          <w:color w:val="000000"/>
        </w:rPr>
        <w:t>: O presente instrumento</w:t>
      </w:r>
      <w:r>
        <w:rPr>
          <w:color w:val="000000"/>
        </w:rPr>
        <w:t xml:space="preserve"> particular é celebrado em caráter definitivo, irretratável e irrevogável, obrigando as partes por si e por seus sucessores a qualquer título, a respeitarem integralmente os termos e condições estipuladas no presente instrumento.</w:t>
      </w:r>
    </w:p>
    <w:p w14:paraId="6C9D64E7" w14:textId="77777777" w:rsidR="00AF1E7C" w:rsidRDefault="00832AF5">
      <w:pPr>
        <w:pBdr>
          <w:top w:val="nil"/>
          <w:left w:val="nil"/>
          <w:bottom w:val="nil"/>
          <w:right w:val="nil"/>
          <w:between w:val="nil"/>
        </w:pBdr>
        <w:spacing w:after="57"/>
        <w:rPr>
          <w:color w:val="000000"/>
        </w:rPr>
      </w:pPr>
      <w:r>
        <w:rPr>
          <w:b/>
          <w:color w:val="000000"/>
        </w:rPr>
        <w:t>Cláusula Oitava</w:t>
      </w:r>
      <w:r>
        <w:rPr>
          <w:color w:val="000000"/>
        </w:rPr>
        <w:t>: A não observância do disposto neste termo, submeterá o infrator a sanções e penas previstas na Lei de Direitos Autorais nº 9.610/1998</w:t>
      </w:r>
      <w:r>
        <w:t>, ou legislação vigente equivalente</w:t>
      </w:r>
      <w:r>
        <w:rPr>
          <w:color w:val="000000"/>
        </w:rPr>
        <w:t>.</w:t>
      </w:r>
    </w:p>
    <w:p w14:paraId="6D34E262" w14:textId="77777777" w:rsidR="00AF1E7C" w:rsidRDefault="00832AF5">
      <w:pPr>
        <w:pBdr>
          <w:top w:val="nil"/>
          <w:left w:val="nil"/>
          <w:bottom w:val="nil"/>
          <w:right w:val="nil"/>
          <w:between w:val="nil"/>
        </w:pBdr>
        <w:spacing w:after="57"/>
        <w:rPr>
          <w:color w:val="000000"/>
        </w:rPr>
      </w:pPr>
      <w:r>
        <w:rPr>
          <w:b/>
          <w:color w:val="000000"/>
        </w:rPr>
        <w:t>Cláusula Nona</w:t>
      </w:r>
      <w:r>
        <w:rPr>
          <w:color w:val="000000"/>
        </w:rPr>
        <w:t>: O presente Termo será regido pelas leis do Brasil, e quaisquer litígios ou controvérsias oriundas deste, inclusive relacionadas à sua validade, interpretação e cumprimento, deverão ser dirimidas no foro da Comarca de Foz do Iguaçu-PR, com exclusão de quaisquer outros, por mais privilegiados que sejam.</w:t>
      </w:r>
    </w:p>
    <w:p w14:paraId="20DDBC2B" w14:textId="77777777" w:rsidR="00AF1E7C" w:rsidRDefault="00AF1E7C">
      <w:pPr>
        <w:pBdr>
          <w:top w:val="nil"/>
          <w:left w:val="nil"/>
          <w:bottom w:val="nil"/>
          <w:right w:val="nil"/>
          <w:between w:val="nil"/>
        </w:pBdr>
        <w:spacing w:after="57"/>
        <w:rPr>
          <w:color w:val="000000"/>
        </w:rPr>
      </w:pPr>
    </w:p>
    <w:p w14:paraId="75888D1E" w14:textId="032E08FE" w:rsidR="00AF1E7C" w:rsidRDefault="00832AF5">
      <w:pPr>
        <w:pBdr>
          <w:top w:val="nil"/>
          <w:left w:val="nil"/>
          <w:bottom w:val="nil"/>
          <w:right w:val="nil"/>
          <w:between w:val="nil"/>
        </w:pBdr>
        <w:spacing w:after="57"/>
      </w:pPr>
      <w:r>
        <w:rPr>
          <w:color w:val="000000"/>
        </w:rPr>
        <w:t xml:space="preserve">Foz do Iguaçu, ____ de _______________ </w:t>
      </w:r>
      <w:proofErr w:type="spellStart"/>
      <w:r>
        <w:rPr>
          <w:color w:val="000000"/>
        </w:rPr>
        <w:t>de</w:t>
      </w:r>
      <w:proofErr w:type="spellEnd"/>
      <w:r>
        <w:rPr>
          <w:color w:val="000000"/>
        </w:rPr>
        <w:t xml:space="preserve"> 20</w:t>
      </w:r>
      <w:r>
        <w:t>2</w:t>
      </w:r>
      <w:r w:rsidR="00427B19">
        <w:t>x</w:t>
      </w:r>
      <w:r>
        <w:t>.</w:t>
      </w:r>
    </w:p>
    <w:p w14:paraId="129AAD64" w14:textId="77777777" w:rsidR="00AF1E7C" w:rsidRDefault="00AF1E7C">
      <w:pPr>
        <w:pBdr>
          <w:top w:val="nil"/>
          <w:left w:val="nil"/>
          <w:bottom w:val="nil"/>
          <w:right w:val="nil"/>
          <w:between w:val="nil"/>
        </w:pBdr>
        <w:spacing w:after="57"/>
      </w:pPr>
    </w:p>
    <w:tbl>
      <w:tblPr>
        <w:tblStyle w:val="a0"/>
        <w:tblW w:w="9615" w:type="dxa"/>
        <w:tblInd w:w="32" w:type="dxa"/>
        <w:tblLayout w:type="fixed"/>
        <w:tblLook w:val="0000" w:firstRow="0" w:lastRow="0" w:firstColumn="0" w:lastColumn="0" w:noHBand="0" w:noVBand="0"/>
      </w:tblPr>
      <w:tblGrid>
        <w:gridCol w:w="4740"/>
        <w:gridCol w:w="4875"/>
      </w:tblGrid>
      <w:tr w:rsidR="00AF1E7C" w14:paraId="30D4571D" w14:textId="77777777">
        <w:trPr>
          <w:trHeight w:val="255"/>
        </w:trPr>
        <w:tc>
          <w:tcPr>
            <w:tcW w:w="4740" w:type="dxa"/>
            <w:shd w:val="clear" w:color="auto" w:fill="auto"/>
          </w:tcPr>
          <w:p w14:paraId="52FA819C" w14:textId="77777777" w:rsidR="00AF1E7C" w:rsidRDefault="00832AF5">
            <w:pPr>
              <w:pBdr>
                <w:top w:val="nil"/>
                <w:left w:val="nil"/>
                <w:bottom w:val="nil"/>
                <w:right w:val="nil"/>
                <w:between w:val="nil"/>
              </w:pBdr>
              <w:spacing w:after="57"/>
              <w:rPr>
                <w:color w:val="000000"/>
              </w:rPr>
            </w:pPr>
            <w:r>
              <w:rPr>
                <w:color w:val="000000"/>
              </w:rPr>
              <w:t>CESSIONÁRIA:</w:t>
            </w:r>
          </w:p>
        </w:tc>
        <w:tc>
          <w:tcPr>
            <w:tcW w:w="4875" w:type="dxa"/>
            <w:shd w:val="clear" w:color="auto" w:fill="auto"/>
          </w:tcPr>
          <w:p w14:paraId="6F4B24EC" w14:textId="77777777" w:rsidR="00AF1E7C" w:rsidRDefault="00832AF5">
            <w:pPr>
              <w:pBdr>
                <w:top w:val="nil"/>
                <w:left w:val="nil"/>
                <w:bottom w:val="nil"/>
                <w:right w:val="nil"/>
                <w:between w:val="nil"/>
              </w:pBdr>
              <w:spacing w:after="57"/>
              <w:rPr>
                <w:color w:val="000000"/>
              </w:rPr>
            </w:pPr>
            <w:r>
              <w:rPr>
                <w:color w:val="000000"/>
              </w:rPr>
              <w:t>CEDENTE:</w:t>
            </w:r>
          </w:p>
        </w:tc>
      </w:tr>
      <w:tr w:rsidR="00AF1E7C" w14:paraId="61BB4183" w14:textId="77777777">
        <w:trPr>
          <w:trHeight w:val="255"/>
        </w:trPr>
        <w:tc>
          <w:tcPr>
            <w:tcW w:w="4740" w:type="dxa"/>
            <w:shd w:val="clear" w:color="auto" w:fill="auto"/>
          </w:tcPr>
          <w:p w14:paraId="5D1EC43B" w14:textId="77777777" w:rsidR="00AF1E7C" w:rsidRDefault="00832AF5">
            <w:pPr>
              <w:pBdr>
                <w:top w:val="nil"/>
                <w:left w:val="nil"/>
                <w:bottom w:val="nil"/>
                <w:right w:val="nil"/>
                <w:between w:val="nil"/>
              </w:pBdr>
              <w:spacing w:after="57"/>
              <w:rPr>
                <w:color w:val="000000"/>
              </w:rPr>
            </w:pPr>
            <w:r>
              <w:rPr>
                <w:color w:val="000000"/>
              </w:rPr>
              <w:t>________________________</w:t>
            </w:r>
          </w:p>
          <w:p w14:paraId="005AFD54" w14:textId="77777777" w:rsidR="00AF1E7C" w:rsidRDefault="00832AF5">
            <w:pPr>
              <w:pBdr>
                <w:top w:val="nil"/>
                <w:left w:val="nil"/>
                <w:bottom w:val="nil"/>
                <w:right w:val="nil"/>
                <w:between w:val="nil"/>
              </w:pBdr>
              <w:spacing w:after="57"/>
              <w:rPr>
                <w:color w:val="000000"/>
              </w:rPr>
            </w:pPr>
            <w:r>
              <w:rPr>
                <w:color w:val="000000"/>
              </w:rPr>
              <w:t>Nome completo:</w:t>
            </w:r>
          </w:p>
          <w:p w14:paraId="3DB53697" w14:textId="77777777" w:rsidR="00AF1E7C" w:rsidRDefault="00832AF5">
            <w:pPr>
              <w:pBdr>
                <w:top w:val="nil"/>
                <w:left w:val="nil"/>
                <w:bottom w:val="nil"/>
                <w:right w:val="nil"/>
                <w:between w:val="nil"/>
              </w:pBdr>
              <w:spacing w:after="57"/>
              <w:rPr>
                <w:color w:val="000000"/>
              </w:rPr>
            </w:pPr>
            <w:r>
              <w:rPr>
                <w:color w:val="000000"/>
              </w:rPr>
              <w:t>Reitor</w:t>
            </w:r>
          </w:p>
          <w:p w14:paraId="6BFC05BD" w14:textId="77777777" w:rsidR="00AF1E7C" w:rsidRDefault="00AF1E7C">
            <w:pPr>
              <w:pBdr>
                <w:top w:val="nil"/>
                <w:left w:val="nil"/>
                <w:bottom w:val="nil"/>
                <w:right w:val="nil"/>
                <w:between w:val="nil"/>
              </w:pBdr>
              <w:spacing w:after="57"/>
              <w:rPr>
                <w:color w:val="000000"/>
              </w:rPr>
            </w:pPr>
          </w:p>
        </w:tc>
        <w:tc>
          <w:tcPr>
            <w:tcW w:w="4875" w:type="dxa"/>
            <w:shd w:val="clear" w:color="auto" w:fill="auto"/>
          </w:tcPr>
          <w:p w14:paraId="3E750571" w14:textId="77777777" w:rsidR="00AF1E7C" w:rsidRDefault="00832AF5">
            <w:pPr>
              <w:pBdr>
                <w:top w:val="nil"/>
                <w:left w:val="nil"/>
                <w:bottom w:val="nil"/>
                <w:right w:val="nil"/>
                <w:between w:val="nil"/>
              </w:pBdr>
              <w:spacing w:after="57"/>
              <w:rPr>
                <w:color w:val="000000"/>
              </w:rPr>
            </w:pPr>
            <w:r>
              <w:rPr>
                <w:color w:val="000000"/>
              </w:rPr>
              <w:t>________________________</w:t>
            </w:r>
          </w:p>
          <w:p w14:paraId="2A5E9B8A" w14:textId="77777777" w:rsidR="00AF1E7C" w:rsidRDefault="00832AF5">
            <w:pPr>
              <w:pBdr>
                <w:top w:val="nil"/>
                <w:left w:val="nil"/>
                <w:bottom w:val="nil"/>
                <w:right w:val="nil"/>
                <w:between w:val="nil"/>
              </w:pBdr>
              <w:spacing w:after="57"/>
              <w:rPr>
                <w:color w:val="000000"/>
              </w:rPr>
            </w:pPr>
            <w:r>
              <w:rPr>
                <w:color w:val="000000"/>
              </w:rPr>
              <w:t>NOME:</w:t>
            </w:r>
          </w:p>
          <w:p w14:paraId="0A81CEA9" w14:textId="77777777" w:rsidR="00AF1E7C" w:rsidRDefault="00832AF5">
            <w:pPr>
              <w:pBdr>
                <w:top w:val="nil"/>
                <w:left w:val="nil"/>
                <w:bottom w:val="nil"/>
                <w:right w:val="nil"/>
                <w:between w:val="nil"/>
              </w:pBdr>
              <w:spacing w:after="57"/>
              <w:rPr>
                <w:color w:val="000000"/>
              </w:rPr>
            </w:pPr>
            <w:r>
              <w:rPr>
                <w:color w:val="000000"/>
              </w:rPr>
              <w:t>RG:</w:t>
            </w:r>
          </w:p>
          <w:p w14:paraId="30E1CE7C" w14:textId="77777777" w:rsidR="00AF1E7C" w:rsidRDefault="00832AF5">
            <w:pPr>
              <w:pBdr>
                <w:top w:val="nil"/>
                <w:left w:val="nil"/>
                <w:bottom w:val="nil"/>
                <w:right w:val="nil"/>
                <w:between w:val="nil"/>
              </w:pBdr>
              <w:spacing w:after="57"/>
              <w:rPr>
                <w:color w:val="000000"/>
              </w:rPr>
            </w:pPr>
            <w:r>
              <w:rPr>
                <w:color w:val="000000"/>
              </w:rPr>
              <w:t>CPF:</w:t>
            </w:r>
          </w:p>
        </w:tc>
      </w:tr>
      <w:tr w:rsidR="00AF1E7C" w14:paraId="6355D2E8" w14:textId="77777777">
        <w:trPr>
          <w:trHeight w:val="255"/>
        </w:trPr>
        <w:tc>
          <w:tcPr>
            <w:tcW w:w="4740" w:type="dxa"/>
            <w:shd w:val="clear" w:color="auto" w:fill="auto"/>
          </w:tcPr>
          <w:p w14:paraId="67CD2FF4" w14:textId="77777777" w:rsidR="00AF1E7C" w:rsidRDefault="00832AF5">
            <w:pPr>
              <w:pBdr>
                <w:top w:val="nil"/>
                <w:left w:val="nil"/>
                <w:bottom w:val="nil"/>
                <w:right w:val="nil"/>
                <w:between w:val="nil"/>
              </w:pBdr>
              <w:spacing w:after="57"/>
              <w:rPr>
                <w:color w:val="000000"/>
              </w:rPr>
            </w:pPr>
            <w:r>
              <w:rPr>
                <w:color w:val="000000"/>
              </w:rPr>
              <w:t>TESTEMUNHAS:</w:t>
            </w:r>
          </w:p>
        </w:tc>
        <w:tc>
          <w:tcPr>
            <w:tcW w:w="4875" w:type="dxa"/>
            <w:shd w:val="clear" w:color="auto" w:fill="auto"/>
          </w:tcPr>
          <w:p w14:paraId="45B59D06" w14:textId="77777777" w:rsidR="00AF1E7C" w:rsidRDefault="00AF1E7C">
            <w:pPr>
              <w:pBdr>
                <w:top w:val="nil"/>
                <w:left w:val="nil"/>
                <w:bottom w:val="nil"/>
                <w:right w:val="nil"/>
                <w:between w:val="nil"/>
              </w:pBdr>
              <w:spacing w:after="57"/>
              <w:rPr>
                <w:color w:val="000000"/>
              </w:rPr>
            </w:pPr>
          </w:p>
        </w:tc>
      </w:tr>
      <w:tr w:rsidR="00AF1E7C" w14:paraId="5EF977E7" w14:textId="77777777">
        <w:trPr>
          <w:trHeight w:val="1013"/>
        </w:trPr>
        <w:tc>
          <w:tcPr>
            <w:tcW w:w="4740" w:type="dxa"/>
            <w:shd w:val="clear" w:color="auto" w:fill="auto"/>
          </w:tcPr>
          <w:p w14:paraId="6E89056A" w14:textId="77777777" w:rsidR="00AF1E7C" w:rsidRDefault="00AF1E7C">
            <w:pPr>
              <w:pBdr>
                <w:top w:val="nil"/>
                <w:left w:val="nil"/>
                <w:bottom w:val="nil"/>
                <w:right w:val="nil"/>
                <w:between w:val="nil"/>
              </w:pBdr>
              <w:spacing w:after="57"/>
              <w:rPr>
                <w:color w:val="000000"/>
              </w:rPr>
            </w:pPr>
          </w:p>
          <w:p w14:paraId="19A1AC5F" w14:textId="77777777" w:rsidR="00AF1E7C" w:rsidRDefault="00AF1E7C">
            <w:pPr>
              <w:pBdr>
                <w:top w:val="nil"/>
                <w:left w:val="nil"/>
                <w:bottom w:val="nil"/>
                <w:right w:val="nil"/>
                <w:between w:val="nil"/>
              </w:pBdr>
              <w:spacing w:after="57"/>
              <w:rPr>
                <w:color w:val="000000"/>
              </w:rPr>
            </w:pPr>
          </w:p>
          <w:p w14:paraId="6A5E6B89" w14:textId="77777777" w:rsidR="00AF1E7C" w:rsidRDefault="00832AF5">
            <w:pPr>
              <w:pBdr>
                <w:top w:val="nil"/>
                <w:left w:val="nil"/>
                <w:bottom w:val="nil"/>
                <w:right w:val="nil"/>
                <w:between w:val="nil"/>
              </w:pBdr>
              <w:spacing w:after="57"/>
              <w:rPr>
                <w:color w:val="000000"/>
              </w:rPr>
            </w:pPr>
            <w:r>
              <w:rPr>
                <w:color w:val="000000"/>
              </w:rPr>
              <w:t>________________________</w:t>
            </w:r>
          </w:p>
          <w:p w14:paraId="43505B5C" w14:textId="77777777" w:rsidR="00AF1E7C" w:rsidRDefault="00832AF5">
            <w:pPr>
              <w:pBdr>
                <w:top w:val="nil"/>
                <w:left w:val="nil"/>
                <w:bottom w:val="nil"/>
                <w:right w:val="nil"/>
                <w:between w:val="nil"/>
              </w:pBdr>
              <w:spacing w:after="57"/>
              <w:rPr>
                <w:color w:val="000000"/>
              </w:rPr>
            </w:pPr>
            <w:r>
              <w:rPr>
                <w:color w:val="000000"/>
              </w:rPr>
              <w:t>NOME:</w:t>
            </w:r>
          </w:p>
          <w:p w14:paraId="7CCDA42C" w14:textId="77777777" w:rsidR="00AF1E7C" w:rsidRDefault="00832AF5">
            <w:pPr>
              <w:pBdr>
                <w:top w:val="nil"/>
                <w:left w:val="nil"/>
                <w:bottom w:val="nil"/>
                <w:right w:val="nil"/>
                <w:between w:val="nil"/>
              </w:pBdr>
              <w:spacing w:after="57"/>
              <w:rPr>
                <w:color w:val="000000"/>
              </w:rPr>
            </w:pPr>
            <w:r>
              <w:rPr>
                <w:color w:val="000000"/>
              </w:rPr>
              <w:t>RG:</w:t>
            </w:r>
          </w:p>
          <w:p w14:paraId="78201E52" w14:textId="77777777" w:rsidR="00AF1E7C" w:rsidRDefault="00832AF5">
            <w:pPr>
              <w:pBdr>
                <w:top w:val="nil"/>
                <w:left w:val="nil"/>
                <w:bottom w:val="nil"/>
                <w:right w:val="nil"/>
                <w:between w:val="nil"/>
              </w:pBdr>
              <w:spacing w:after="57"/>
              <w:rPr>
                <w:color w:val="000000"/>
              </w:rPr>
            </w:pPr>
            <w:r>
              <w:rPr>
                <w:color w:val="000000"/>
              </w:rPr>
              <w:t>CPF:</w:t>
            </w:r>
          </w:p>
        </w:tc>
        <w:tc>
          <w:tcPr>
            <w:tcW w:w="4875" w:type="dxa"/>
            <w:shd w:val="clear" w:color="auto" w:fill="auto"/>
          </w:tcPr>
          <w:p w14:paraId="03383730" w14:textId="77777777" w:rsidR="00AF1E7C" w:rsidRDefault="00AF1E7C">
            <w:pPr>
              <w:pBdr>
                <w:top w:val="nil"/>
                <w:left w:val="nil"/>
                <w:bottom w:val="nil"/>
                <w:right w:val="nil"/>
                <w:between w:val="nil"/>
              </w:pBdr>
              <w:spacing w:after="57"/>
              <w:rPr>
                <w:color w:val="000000"/>
              </w:rPr>
            </w:pPr>
          </w:p>
          <w:p w14:paraId="1EA9E89B" w14:textId="77777777" w:rsidR="00AF1E7C" w:rsidRDefault="00AF1E7C">
            <w:pPr>
              <w:pBdr>
                <w:top w:val="nil"/>
                <w:left w:val="nil"/>
                <w:bottom w:val="nil"/>
                <w:right w:val="nil"/>
                <w:between w:val="nil"/>
              </w:pBdr>
              <w:spacing w:after="57"/>
              <w:rPr>
                <w:color w:val="000000"/>
              </w:rPr>
            </w:pPr>
          </w:p>
          <w:p w14:paraId="774D56AD" w14:textId="77777777" w:rsidR="00AF1E7C" w:rsidRDefault="00832AF5">
            <w:pPr>
              <w:pBdr>
                <w:top w:val="nil"/>
                <w:left w:val="nil"/>
                <w:bottom w:val="nil"/>
                <w:right w:val="nil"/>
                <w:between w:val="nil"/>
              </w:pBdr>
              <w:spacing w:after="57"/>
              <w:rPr>
                <w:color w:val="000000"/>
              </w:rPr>
            </w:pPr>
            <w:r>
              <w:rPr>
                <w:color w:val="000000"/>
              </w:rPr>
              <w:t>________________________</w:t>
            </w:r>
          </w:p>
          <w:p w14:paraId="6D032FEB" w14:textId="77777777" w:rsidR="00AF1E7C" w:rsidRDefault="00832AF5">
            <w:pPr>
              <w:pBdr>
                <w:top w:val="nil"/>
                <w:left w:val="nil"/>
                <w:bottom w:val="nil"/>
                <w:right w:val="nil"/>
                <w:between w:val="nil"/>
              </w:pBdr>
              <w:spacing w:after="57"/>
              <w:rPr>
                <w:color w:val="000000"/>
              </w:rPr>
            </w:pPr>
            <w:r>
              <w:rPr>
                <w:color w:val="000000"/>
              </w:rPr>
              <w:t>NOME:</w:t>
            </w:r>
          </w:p>
          <w:p w14:paraId="2E523AFD" w14:textId="77777777" w:rsidR="00AF1E7C" w:rsidRDefault="00832AF5">
            <w:pPr>
              <w:pBdr>
                <w:top w:val="nil"/>
                <w:left w:val="nil"/>
                <w:bottom w:val="nil"/>
                <w:right w:val="nil"/>
                <w:between w:val="nil"/>
              </w:pBdr>
              <w:spacing w:after="57"/>
              <w:rPr>
                <w:color w:val="000000"/>
              </w:rPr>
            </w:pPr>
            <w:r>
              <w:rPr>
                <w:color w:val="000000"/>
              </w:rPr>
              <w:t>RG:</w:t>
            </w:r>
          </w:p>
          <w:p w14:paraId="23ADD60D" w14:textId="77777777" w:rsidR="00AF1E7C" w:rsidRDefault="00832AF5">
            <w:pPr>
              <w:pBdr>
                <w:top w:val="nil"/>
                <w:left w:val="nil"/>
                <w:bottom w:val="nil"/>
                <w:right w:val="nil"/>
                <w:between w:val="nil"/>
              </w:pBdr>
              <w:spacing w:after="57"/>
              <w:rPr>
                <w:color w:val="000000"/>
              </w:rPr>
            </w:pPr>
            <w:r>
              <w:rPr>
                <w:color w:val="000000"/>
              </w:rPr>
              <w:t>CPF:</w:t>
            </w:r>
          </w:p>
        </w:tc>
      </w:tr>
    </w:tbl>
    <w:p w14:paraId="2379C830" w14:textId="77777777" w:rsidR="00AF1E7C" w:rsidRDefault="00AF1E7C">
      <w:pPr>
        <w:pBdr>
          <w:top w:val="nil"/>
          <w:left w:val="nil"/>
          <w:bottom w:val="nil"/>
          <w:right w:val="nil"/>
          <w:between w:val="nil"/>
        </w:pBdr>
        <w:spacing w:after="57"/>
        <w:ind w:firstLine="0"/>
        <w:rPr>
          <w:b/>
          <w:color w:val="000000"/>
          <w:sz w:val="4"/>
          <w:szCs w:val="4"/>
        </w:rPr>
      </w:pPr>
    </w:p>
    <w:sectPr w:rsidR="00AF1E7C">
      <w:headerReference w:type="default" r:id="rId7"/>
      <w:pgSz w:w="11906" w:h="16838"/>
      <w:pgMar w:top="850" w:right="850" w:bottom="160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EA5AC" w14:textId="77777777" w:rsidR="00F647AD" w:rsidRDefault="00F647AD">
      <w:r>
        <w:separator/>
      </w:r>
    </w:p>
  </w:endnote>
  <w:endnote w:type="continuationSeparator" w:id="0">
    <w:p w14:paraId="6444B810" w14:textId="77777777" w:rsidR="00F647AD" w:rsidRDefault="00F6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BBA49" w14:textId="77777777" w:rsidR="00F647AD" w:rsidRDefault="00F647AD">
      <w:r>
        <w:separator/>
      </w:r>
    </w:p>
  </w:footnote>
  <w:footnote w:type="continuationSeparator" w:id="0">
    <w:p w14:paraId="321F2D61" w14:textId="77777777" w:rsidR="00F647AD" w:rsidRDefault="00F6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FD1C" w14:textId="77777777" w:rsidR="00AF1E7C" w:rsidRDefault="00832AF5">
    <w:pPr>
      <w:pBdr>
        <w:top w:val="nil"/>
        <w:left w:val="nil"/>
        <w:bottom w:val="nil"/>
        <w:right w:val="nil"/>
        <w:between w:val="nil"/>
      </w:pBdr>
      <w:spacing w:after="45"/>
      <w:ind w:firstLine="0"/>
      <w:jc w:val="center"/>
      <w:rPr>
        <w:rFonts w:ascii="Calibri" w:eastAsia="Calibri" w:hAnsi="Calibri" w:cs="Calibri"/>
        <w:color w:val="000000"/>
      </w:rPr>
    </w:pPr>
    <w:r>
      <w:rPr>
        <w:noProof/>
      </w:rPr>
      <w:drawing>
        <wp:anchor distT="0" distB="0" distL="0" distR="0" simplePos="0" relativeHeight="251658240" behindDoc="0" locked="0" layoutInCell="1" hidden="0" allowOverlap="1" wp14:anchorId="419B117A" wp14:editId="74FA56CD">
          <wp:simplePos x="0" y="0"/>
          <wp:positionH relativeFrom="column">
            <wp:posOffset>2609850</wp:posOffset>
          </wp:positionH>
          <wp:positionV relativeFrom="paragraph">
            <wp:posOffset>-172719</wp:posOffset>
          </wp:positionV>
          <wp:extent cx="720090" cy="720090"/>
          <wp:effectExtent l="0" t="0" r="0" b="0"/>
          <wp:wrapSquare wrapText="bothSides" distT="0" distB="0" distL="0" distR="0"/>
          <wp:docPr id="1" name="image1.png" descr="Objeto OLE"/>
          <wp:cNvGraphicFramePr/>
          <a:graphic xmlns:a="http://schemas.openxmlformats.org/drawingml/2006/main">
            <a:graphicData uri="http://schemas.openxmlformats.org/drawingml/2006/picture">
              <pic:pic xmlns:pic="http://schemas.openxmlformats.org/drawingml/2006/picture">
                <pic:nvPicPr>
                  <pic:cNvPr id="0" name="image1.png" descr="Objeto OLE"/>
                  <pic:cNvPicPr preferRelativeResize="0"/>
                </pic:nvPicPr>
                <pic:blipFill>
                  <a:blip r:embed="rId1"/>
                  <a:srcRect/>
                  <a:stretch>
                    <a:fillRect/>
                  </a:stretch>
                </pic:blipFill>
                <pic:spPr>
                  <a:xfrm>
                    <a:off x="0" y="0"/>
                    <a:ext cx="720090" cy="720090"/>
                  </a:xfrm>
                  <a:prstGeom prst="rect">
                    <a:avLst/>
                  </a:prstGeom>
                  <a:ln/>
                </pic:spPr>
              </pic:pic>
            </a:graphicData>
          </a:graphic>
        </wp:anchor>
      </w:drawing>
    </w:r>
  </w:p>
  <w:p w14:paraId="675605F1" w14:textId="77777777" w:rsidR="00AF1E7C" w:rsidRDefault="00AF1E7C">
    <w:pPr>
      <w:pBdr>
        <w:top w:val="nil"/>
        <w:left w:val="nil"/>
        <w:bottom w:val="nil"/>
        <w:right w:val="nil"/>
        <w:between w:val="nil"/>
      </w:pBdr>
      <w:spacing w:after="45"/>
      <w:ind w:firstLine="0"/>
      <w:jc w:val="center"/>
      <w:rPr>
        <w:b/>
        <w:color w:val="000000"/>
      </w:rPr>
    </w:pPr>
  </w:p>
  <w:p w14:paraId="6A2EE888" w14:textId="77777777" w:rsidR="00AF1E7C" w:rsidRDefault="00AF1E7C">
    <w:pPr>
      <w:pBdr>
        <w:top w:val="nil"/>
        <w:left w:val="nil"/>
        <w:bottom w:val="nil"/>
        <w:right w:val="nil"/>
        <w:between w:val="nil"/>
      </w:pBdr>
      <w:spacing w:after="45"/>
      <w:ind w:firstLine="0"/>
      <w:jc w:val="center"/>
      <w:rPr>
        <w:b/>
        <w:color w:val="000000"/>
      </w:rPr>
    </w:pPr>
  </w:p>
  <w:p w14:paraId="249B9E85" w14:textId="77777777" w:rsidR="00AF1E7C" w:rsidRDefault="00832AF5">
    <w:pPr>
      <w:pBdr>
        <w:top w:val="nil"/>
        <w:left w:val="nil"/>
        <w:bottom w:val="nil"/>
        <w:right w:val="nil"/>
        <w:between w:val="nil"/>
      </w:pBdr>
      <w:spacing w:after="45"/>
      <w:ind w:firstLine="0"/>
      <w:jc w:val="center"/>
      <w:rPr>
        <w:rFonts w:ascii="Calibri" w:eastAsia="Calibri" w:hAnsi="Calibri" w:cs="Calibri"/>
        <w:color w:val="000000"/>
      </w:rPr>
    </w:pPr>
    <w:r>
      <w:rPr>
        <w:b/>
        <w:color w:val="000000"/>
      </w:rPr>
      <w:t>MINISTÉRIO DA EDUCAÇÃO</w:t>
    </w:r>
  </w:p>
  <w:p w14:paraId="011D2A7D" w14:textId="77777777" w:rsidR="00AF1E7C" w:rsidRDefault="00832AF5">
    <w:pPr>
      <w:pBdr>
        <w:top w:val="nil"/>
        <w:left w:val="nil"/>
        <w:bottom w:val="nil"/>
        <w:right w:val="nil"/>
        <w:between w:val="nil"/>
      </w:pBdr>
      <w:spacing w:after="45" w:line="276" w:lineRule="auto"/>
      <w:ind w:firstLine="0"/>
      <w:jc w:val="center"/>
      <w:rPr>
        <w:b/>
        <w:color w:val="000000"/>
      </w:rPr>
    </w:pPr>
    <w:r>
      <w:rPr>
        <w:b/>
        <w:color w:val="000000"/>
      </w:rPr>
      <w:t>UNIVERSIDADE FEDERAL DA INTEGRAÇÃO LATINO-AMERICANA</w:t>
    </w:r>
  </w:p>
  <w:p w14:paraId="56F3AC8A" w14:textId="77777777" w:rsidR="00AF1E7C" w:rsidRDefault="00AF1E7C">
    <w:pPr>
      <w:pBdr>
        <w:top w:val="nil"/>
        <w:left w:val="nil"/>
        <w:bottom w:val="nil"/>
        <w:right w:val="nil"/>
        <w:between w:val="nil"/>
      </w:pBdr>
      <w:spacing w:after="45" w:line="276" w:lineRule="auto"/>
      <w:ind w:firstLine="0"/>
      <w:jc w:val="center"/>
      <w:rPr>
        <w:b/>
        <w:color w:val="000000"/>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55436"/>
    <w:multiLevelType w:val="multilevel"/>
    <w:tmpl w:val="ACD4F57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E7C"/>
    <w:rsid w:val="000C0241"/>
    <w:rsid w:val="001402F0"/>
    <w:rsid w:val="001E4193"/>
    <w:rsid w:val="00224F34"/>
    <w:rsid w:val="002B2031"/>
    <w:rsid w:val="003E49F6"/>
    <w:rsid w:val="00427B19"/>
    <w:rsid w:val="005D6A12"/>
    <w:rsid w:val="005E1201"/>
    <w:rsid w:val="006B489B"/>
    <w:rsid w:val="00731EED"/>
    <w:rsid w:val="00741A70"/>
    <w:rsid w:val="00811310"/>
    <w:rsid w:val="00811DB7"/>
    <w:rsid w:val="00832AF5"/>
    <w:rsid w:val="0092570E"/>
    <w:rsid w:val="00997EA1"/>
    <w:rsid w:val="00A92A68"/>
    <w:rsid w:val="00AF1E7C"/>
    <w:rsid w:val="00BB54AF"/>
    <w:rsid w:val="00C704F1"/>
    <w:rsid w:val="00CD442B"/>
    <w:rsid w:val="00D82D42"/>
    <w:rsid w:val="00E13137"/>
    <w:rsid w:val="00ED7B7D"/>
    <w:rsid w:val="00F647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29EA"/>
  <w15:docId w15:val="{014D7E9A-91BB-4045-8D4C-AF82015F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pt-BR" w:eastAsia="pt-BR" w:bidi="ar-SA"/>
      </w:rPr>
    </w:rPrDefault>
    <w:pPrDefault>
      <w:pPr>
        <w:widowControl w:val="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ind w:firstLine="0"/>
      <w:jc w:val="center"/>
      <w:outlineLvl w:val="0"/>
    </w:pPr>
    <w:rPr>
      <w:b/>
      <w:smallCaps/>
    </w:rPr>
  </w:style>
  <w:style w:type="paragraph" w:styleId="Ttulo2">
    <w:name w:val="heading 2"/>
    <w:basedOn w:val="Normal"/>
    <w:next w:val="Normal"/>
    <w:uiPriority w:val="9"/>
    <w:unhideWhenUsed/>
    <w:qFormat/>
    <w:pPr>
      <w:keepNext/>
      <w:ind w:firstLine="0"/>
      <w:jc w:val="center"/>
      <w:outlineLvl w:val="1"/>
    </w:pPr>
    <w:rPr>
      <w:b/>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spacing w:before="240" w:after="120"/>
      <w:jc w:val="center"/>
    </w:pPr>
    <w:rPr>
      <w:i/>
      <w:sz w:val="28"/>
      <w:szCs w:val="2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Pr>
  </w:style>
  <w:style w:type="paragraph" w:styleId="Cabealho">
    <w:name w:val="header"/>
    <w:basedOn w:val="Normal"/>
    <w:link w:val="CabealhoChar"/>
    <w:uiPriority w:val="99"/>
    <w:unhideWhenUsed/>
    <w:rsid w:val="0092570E"/>
    <w:pPr>
      <w:tabs>
        <w:tab w:val="center" w:pos="4252"/>
        <w:tab w:val="right" w:pos="8504"/>
      </w:tabs>
    </w:pPr>
  </w:style>
  <w:style w:type="character" w:customStyle="1" w:styleId="CabealhoChar">
    <w:name w:val="Cabeçalho Char"/>
    <w:basedOn w:val="Fontepargpadro"/>
    <w:link w:val="Cabealho"/>
    <w:uiPriority w:val="99"/>
    <w:rsid w:val="0092570E"/>
  </w:style>
  <w:style w:type="paragraph" w:styleId="Rodap">
    <w:name w:val="footer"/>
    <w:basedOn w:val="Normal"/>
    <w:link w:val="RodapChar"/>
    <w:uiPriority w:val="99"/>
    <w:unhideWhenUsed/>
    <w:rsid w:val="0092570E"/>
    <w:pPr>
      <w:tabs>
        <w:tab w:val="center" w:pos="4252"/>
        <w:tab w:val="right" w:pos="8504"/>
      </w:tabs>
    </w:pPr>
  </w:style>
  <w:style w:type="character" w:customStyle="1" w:styleId="RodapChar">
    <w:name w:val="Rodapé Char"/>
    <w:basedOn w:val="Fontepargpadro"/>
    <w:link w:val="Rodap"/>
    <w:uiPriority w:val="99"/>
    <w:rsid w:val="00925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809</Words>
  <Characters>4371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Márcio Góes</dc:creator>
  <cp:lastModifiedBy>Daniel Nascimento</cp:lastModifiedBy>
  <cp:revision>7</cp:revision>
  <dcterms:created xsi:type="dcterms:W3CDTF">2021-01-14T11:38:00Z</dcterms:created>
  <dcterms:modified xsi:type="dcterms:W3CDTF">2022-01-24T12:06:00Z</dcterms:modified>
</cp:coreProperties>
</file>