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jc w:val="center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Rule="auto"/>
        <w:jc w:val="center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jc w:val="center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Rule="auto"/>
        <w:jc w:val="center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Rule="auto"/>
        <w:jc w:val="center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Rule="auto"/>
        <w:jc w:val="center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Rule="auto"/>
        <w:jc w:val="center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Rule="auto"/>
        <w:jc w:val="center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Atenção: Esta página é apenas para orientações gerais e deve ser excluída!</w:t>
      </w:r>
    </w:p>
    <w:p w:rsidR="00000000" w:rsidDel="00000000" w:rsidP="00000000" w:rsidRDefault="00000000" w:rsidRPr="00000000" w14:paraId="00000009">
      <w:pPr>
        <w:spacing w:after="0" w:before="0" w:lineRule="auto"/>
        <w:jc w:val="center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Rule="auto"/>
        <w:jc w:val="center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Este é apenas um modelo para auxílio. Caso alguma norma não esteja contemplada, deve-se consultar diretamente as regras mais recentes da ABNT disponíveis na BIUNILA</w:t>
      </w:r>
    </w:p>
    <w:p w:rsidR="00000000" w:rsidDel="00000000" w:rsidP="00000000" w:rsidRDefault="00000000" w:rsidRPr="00000000" w14:paraId="0000000B">
      <w:pPr>
        <w:spacing w:after="0" w:before="0" w:lineRule="auto"/>
        <w:jc w:val="both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Rule="auto"/>
        <w:jc w:val="both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jc w:val="both"/>
        <w:rPr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color w:val="000000"/>
          <w:sz w:val="22"/>
          <w:szCs w:val="22"/>
          <w:rtl w:val="0"/>
        </w:rPr>
        <w:t xml:space="preserve">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Normas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0" w:lineRule="auto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- Fonte Arial ou Times New Roman 12 para o texto, com espaçamento entre linhas de 1,5cm;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Rule="auto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- As margens devem ser de 3cm superior e esquerda e 2cm inferior e direita;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1"/>
          <w:color w:val="000000"/>
          <w:sz w:val="22"/>
          <w:szCs w:val="22"/>
          <w:rtl w:val="0"/>
        </w:rPr>
        <w:t xml:space="preserve">🡪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Informações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jc w:val="both"/>
        <w:rPr>
          <w:rFonts w:ascii="Arial" w:cs="Arial" w:eastAsia="Arial" w:hAnsi="Arial"/>
          <w:b w:val="0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- O(a) discente terá até 30 minutos para realizar a apresentação do seu trabalho na banca de qualificação. Cada docente arguidor terá até uma hora para fazer sua arguição. Orientador(a) e coorientador(a) não realizam arguição, mas podem tecer comentários limitados a 10 minutos (cada).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Rule="auto"/>
        <w:jc w:val="both"/>
        <w:rPr>
          <w:rFonts w:ascii="Arial" w:cs="Arial" w:eastAsia="Arial" w:hAnsi="Arial"/>
          <w:b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jc w:val="both"/>
        <w:rPr>
          <w:rFonts w:ascii="Arial" w:cs="Arial" w:eastAsia="Arial" w:hAnsi="Arial"/>
          <w:b w:val="0"/>
          <w:color w:val="00000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2"/>
          <w:szCs w:val="22"/>
          <w:rtl w:val="0"/>
        </w:rPr>
        <w:t xml:space="preserve"> - O modelo em questão é obrigatório para todos(as) os(as) discentes a partir da turma 2023. O(a) docente orientador(a) poderá solicitar mais itens além do previsto neste modelo de relatório, entretanto, recomenda-se que seja seguido somente os itens dispostos neste relatório.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Rule="auto"/>
        <w:jc w:val="center"/>
        <w:rPr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RELATÓRIO DE QUALIFICAÇÃO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Título</w:t>
      </w:r>
    </w:p>
    <w:p w:rsidR="00000000" w:rsidDel="00000000" w:rsidP="00000000" w:rsidRDefault="00000000" w:rsidRPr="00000000" w14:paraId="0000002B">
      <w:pPr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(Centralizado, Negrito, Arial 12 e espaçamento 1,5cm)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Autor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(Centralizado, Negrito, Arial 12)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Foz do Iguaçu, 20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XX</w:t>
      </w:r>
    </w:p>
    <w:p w:rsidR="00000000" w:rsidDel="00000000" w:rsidP="00000000" w:rsidRDefault="00000000" w:rsidRPr="00000000" w14:paraId="0000003C">
      <w:pPr>
        <w:spacing w:after="0" w:before="0" w:lineRule="auto"/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(Centralizado, Arial 12)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da realização do exame: xx/xx/xxxx</w:t>
      </w:r>
    </w:p>
    <w:p w:rsidR="00000000" w:rsidDel="00000000" w:rsidP="00000000" w:rsidRDefault="00000000" w:rsidRPr="00000000" w14:paraId="00000040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0" w:line="36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Banca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examinadora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42">
      <w:pPr>
        <w:spacing w:after="0" w:before="0"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Prof. Dr. .............................................................................. (Orientador)</w:t>
      </w:r>
    </w:p>
    <w:p w:rsidR="00000000" w:rsidDel="00000000" w:rsidP="00000000" w:rsidRDefault="00000000" w:rsidRPr="00000000" w14:paraId="00000044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Prof. Dr. ..................................................................……….  (Coorientador, se houver)</w:t>
      </w:r>
    </w:p>
    <w:p w:rsidR="00000000" w:rsidDel="00000000" w:rsidP="00000000" w:rsidRDefault="00000000" w:rsidRPr="00000000" w14:paraId="00000046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Prof. Dr. 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8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jc w:val="both"/>
        <w:rPr>
          <w:rFonts w:ascii="Arial" w:cs="Arial" w:eastAsia="Arial" w:hAnsi="Arial"/>
          <w:sz w:val="24"/>
          <w:szCs w:val="24"/>
        </w:rPr>
        <w:sectPr>
          <w:headerReference r:id="rId7" w:type="default"/>
          <w:pgSz w:h="16838" w:w="11906" w:orient="portrait"/>
          <w:pgMar w:bottom="1134" w:top="3504" w:left="1701" w:right="1134" w:header="1701" w:footer="0"/>
          <w:pgNumType w:start="1"/>
        </w:sect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Prof. Dr. 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A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1- Título do projeto de pesquisa</w:t>
      </w:r>
    </w:p>
    <w:p w:rsidR="00000000" w:rsidDel="00000000" w:rsidP="00000000" w:rsidRDefault="00000000" w:rsidRPr="00000000" w14:paraId="0000004B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2- Resumo provisório do projeto de pesquisa com: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contextualização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da pesquisa, objetivo, metodologia, resultados parciais alcançados (se houver), discussão e considerações finais.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3- Relatório Científico composto por: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Introdução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(obrigatório) (sugestão: motivação, justificativa,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contextualização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definição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 do problema de pesquisa)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Hipóteses levantadas, pressupostos e objetivos (geral e específicos)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(obrigatório)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Delineamento metodológico utilizado (ou metodologia que ainda será utilizada)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(obrigatório)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Primeiro capítulo (com fundamentação teórica ou revisão de literatura)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(obrigatório)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Resultados (parciais) alcançados e discussões preliminares </w:t>
      </w:r>
      <w:r w:rsidDel="00000000" w:rsidR="00000000" w:rsidRPr="00000000">
        <w:rPr>
          <w:rFonts w:ascii="Arial" w:cs="Arial" w:eastAsia="Arial" w:hAnsi="Arial"/>
          <w:color w:val="00a933"/>
          <w:sz w:val="24"/>
          <w:szCs w:val="24"/>
          <w:rtl w:val="0"/>
        </w:rPr>
        <w:t xml:space="preserve">(se houver, opcional, mas altamente recomendável)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Referências Bibliográficas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(obrigatório)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8640"/>
        </w:tabs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4 - Dificuldades encontradas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(descrição das principais dificuldades/desafios encontrados na pesquisa, bem como eventuais mudanças em relação ao projeto originalmente proposto, proposta(s) para continuidade da pesquisa)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(obrigatório)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8640"/>
        </w:tabs>
        <w:spacing w:after="0" w:before="0" w:line="360" w:lineRule="auto"/>
        <w:ind w:firstLine="709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8640"/>
        </w:tabs>
        <w:spacing w:after="0" w:before="0" w:line="360" w:lineRule="auto"/>
        <w:ind w:firstLine="709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5 - Cronograma/planejamento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(cronograma de desenvolvimento da pesquisa/dissertação, apontando as etapas já executadas e o que ainda está por realizar.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ATENÇÃO: considerar no cronograma o limite de 24 meses do curso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4"/>
          <w:szCs w:val="24"/>
          <w:rtl w:val="0"/>
        </w:rPr>
        <w:t xml:space="preserve">(obrigatório)</w:t>
      </w:r>
      <w:r w:rsidDel="00000000" w:rsidR="00000000" w:rsidRPr="00000000">
        <w:rPr>
          <w:rtl w:val="0"/>
        </w:rPr>
      </w:r>
    </w:p>
    <w:sectPr>
      <w:headerReference r:id="rId8" w:type="default"/>
      <w:type w:val="nextPage"/>
      <w:pgSz w:h="16838" w:w="11906" w:orient="portrait"/>
      <w:pgMar w:bottom="1134" w:top="1701" w:left="1701" w:right="1134" w:header="709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spacing w:after="200" w:before="0" w:lineRule="auto"/>
      <w:ind w:left="4820" w:right="0" w:firstLine="0"/>
      <w:jc w:val="right"/>
      <w:rPr>
        <w:rFonts w:ascii="Arial" w:cs="Arial" w:eastAsia="Arial" w:hAnsi="Arial"/>
        <w:b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INSTITUTO LATINO-AMERICANO DE ARTE, CULTURA E HISTÓRIA (ILAACH)</w:t>
      <w:br w:type="textWrapping"/>
      <w:t xml:space="preserve">PROGRAMA DE PÓS-GRADUAÇÃO INTERDISCIPLINAR EM ESTUDOS LATINO-AMERICANOS (PPGIELA)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-417193</wp:posOffset>
          </wp:positionH>
          <wp:positionV relativeFrom="paragraph">
            <wp:posOffset>-459739</wp:posOffset>
          </wp:positionV>
          <wp:extent cx="2298700" cy="162496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98700" cy="1624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43C7C"/>
    <w:pPr>
      <w:widowControl w:val="1"/>
      <w:bidi w:val="0"/>
      <w:spacing w:after="200" w:before="0" w:line="276" w:lineRule="auto"/>
      <w:jc w:val="left"/>
    </w:pPr>
    <w:rPr>
      <w:rFonts w:ascii="Times New Roman" w:cs="Times New Roman" w:eastAsia="Times New Roman" w:hAnsi="Times New Roman"/>
      <w:color w:val="auto"/>
      <w:kern w:val="0"/>
      <w:sz w:val="20"/>
      <w:szCs w:val="20"/>
      <w:lang w:bidi="ar-SA" w:eastAsia="pt-BR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xtodebaloChar" w:customStyle="1">
    <w:name w:val="Texto de balão Char"/>
    <w:link w:val="Textodebalo"/>
    <w:uiPriority w:val="99"/>
    <w:semiHidden w:val="1"/>
    <w:qFormat w:val="1"/>
    <w:rsid w:val="009748BD"/>
    <w:rPr>
      <w:rFonts w:ascii="Tahoma" w:cs="Tahoma" w:hAnsi="Tahoma"/>
      <w:sz w:val="16"/>
      <w:szCs w:val="16"/>
      <w:lang w:eastAsia="pt-BR"/>
    </w:rPr>
  </w:style>
  <w:style w:type="character" w:styleId="CabealhoChar" w:customStyle="1">
    <w:name w:val="Cabeçalho Char"/>
    <w:link w:val="Cabealho"/>
    <w:uiPriority w:val="99"/>
    <w:qFormat w:val="1"/>
    <w:rsid w:val="000A1579"/>
    <w:rPr>
      <w:sz w:val="20"/>
      <w:szCs w:val="20"/>
      <w:lang w:eastAsia="pt-BR"/>
    </w:rPr>
  </w:style>
  <w:style w:type="character" w:styleId="RodapChar" w:customStyle="1">
    <w:name w:val="Rodapé Char"/>
    <w:link w:val="Rodap"/>
    <w:uiPriority w:val="99"/>
    <w:qFormat w:val="1"/>
    <w:rsid w:val="000A1579"/>
    <w:rPr>
      <w:sz w:val="20"/>
      <w:szCs w:val="20"/>
      <w:lang w:eastAsia="pt-BR"/>
    </w:rPr>
  </w:style>
  <w:style w:type="character" w:styleId="LinkdaInternet">
    <w:name w:val="Link da Internet"/>
    <w:uiPriority w:val="99"/>
    <w:unhideWhenUsed w:val="1"/>
    <w:rsid w:val="007E643C"/>
    <w:rPr>
      <w:color w:val="0000ff"/>
      <w:u w:val="single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ohit Devanagari"/>
      <w:lang w:bidi="zxx" w:eastAsia="zxx" w:val="zxx"/>
    </w:rPr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9748BD"/>
    <w:pPr>
      <w:spacing w:after="0" w:before="0" w:line="240" w:lineRule="auto"/>
    </w:pPr>
    <w:rPr>
      <w:rFonts w:ascii="Tahoma" w:hAnsi="Tahoma"/>
      <w:sz w:val="16"/>
      <w:szCs w:val="16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0A1579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>
    <w:name w:val="Footer"/>
    <w:basedOn w:val="Normal"/>
    <w:link w:val="RodapChar"/>
    <w:uiPriority w:val="99"/>
    <w:unhideWhenUsed w:val="1"/>
    <w:rsid w:val="000A1579"/>
    <w:pPr>
      <w:tabs>
        <w:tab w:val="clear" w:pos="708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Default" w:customStyle="1">
    <w:name w:val="Default"/>
    <w:qFormat w:val="1"/>
    <w:rsid w:val="000E04F8"/>
    <w:pPr>
      <w:widowControl w:val="1"/>
      <w:bidi w:val="0"/>
      <w:spacing w:after="0" w:before="0"/>
      <w:jc w:val="left"/>
    </w:pPr>
    <w:rPr>
      <w:rFonts w:ascii="Arial" w:cs="Arial" w:eastAsia="Times New Roman" w:hAnsi="Arial"/>
      <w:color w:val="000000"/>
      <w:kern w:val="0"/>
      <w:sz w:val="24"/>
      <w:szCs w:val="24"/>
      <w:lang w:bidi="ar-SA" w:eastAsia="en-US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s9wNIrD4ZryBCOjrLOCp2+DCQ==">CgMxLjA4AGowChRzdWdnZXN0LnhjdGNjOG55NnkwcRIYTWFyY29zIERlIEplc3VzIE9saXZlaXJhajAKFHN1Z2dlc3QueTRpZGg4cTV3czJ0EhhNYXJjb3MgRGUgSmVzdXMgT2xpdmVpcmFqMAoUc3VnZ2VzdC5qam5jNTNmdnk0N2ESGE1hcmNvcyBEZSBKZXN1cyBPbGl2ZWlyYWowChRzdWdnZXN0LnV1MzluZWhsdXc4chIYTWFyY29zIERlIEplc3VzIE9saXZlaXJhajAKFHN1Z2dlc3QueHJsaTlpYTF4YzhlEhhNYXJjb3MgRGUgSmVzdXMgT2xpdmVpcmFqMAoUc3VnZ2VzdC5nenMxZ3htZnN3Y3ASGE1hcmNvcyBEZSBKZXN1cyBPbGl2ZWlyYXIhMWMtWms3dzAtNW1aQUFucjJ3czJuVVFObFpfZXoyaVd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2015-09-14T13:26:00Z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