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E2" w:rsidRPr="000E0FE2" w:rsidRDefault="000E0FE2" w:rsidP="000E0FE2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E0FE2">
        <w:rPr>
          <w:rFonts w:ascii="Arial" w:hAnsi="Arial" w:cs="Arial"/>
          <w:b/>
          <w:bCs/>
          <w:color w:val="000000"/>
          <w:sz w:val="28"/>
          <w:szCs w:val="28"/>
        </w:rPr>
        <w:t>REQUERIMENTO DE TRANCAMENTO DE CURSO</w:t>
      </w:r>
    </w:p>
    <w:p w:rsidR="00607729" w:rsidRDefault="00607729" w:rsidP="004C3FAA">
      <w:pPr>
        <w:spacing w:after="0"/>
        <w:rPr>
          <w:rFonts w:ascii="Arial" w:hAnsi="Arial" w:cs="Arial"/>
          <w:b/>
          <w:bCs/>
          <w:color w:val="00000A"/>
          <w:sz w:val="24"/>
          <w:szCs w:val="28"/>
        </w:rPr>
      </w:pPr>
    </w:p>
    <w:p w:rsidR="000E0FE2" w:rsidRDefault="000E0FE2" w:rsidP="004C3FAA">
      <w:pPr>
        <w:spacing w:after="0"/>
        <w:rPr>
          <w:rFonts w:ascii="Arial" w:hAnsi="Arial" w:cs="Arial"/>
          <w:b/>
          <w:sz w:val="24"/>
          <w:szCs w:val="24"/>
        </w:rPr>
      </w:pPr>
    </w:p>
    <w:p w:rsidR="000E0FE2" w:rsidRDefault="000E0FE2" w:rsidP="000E0FE2">
      <w:pPr>
        <w:pStyle w:val="Standard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Eu _________________________________________________, discente regularmente matriculado(a) no Programa de Pós-Graduação em Engenharia Civil – nível Mestrado – sob número de matrícula ____________________________, requeiro o trancamento total do curso pelo prazo de ___ meses em virtude de:</w:t>
      </w:r>
    </w:p>
    <w:p w:rsidR="000E0FE2" w:rsidRDefault="000E0FE2" w:rsidP="000E0FE2">
      <w:pPr>
        <w:pStyle w:val="Standard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850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6"/>
      </w:tblGrid>
      <w:tr w:rsidR="000E0FE2" w:rsidTr="004B5244">
        <w:tblPrEx>
          <w:tblCellMar>
            <w:top w:w="0" w:type="dxa"/>
            <w:bottom w:w="0" w:type="dxa"/>
          </w:tblCellMar>
        </w:tblPrEx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FE2" w:rsidRPr="000E0FE2" w:rsidRDefault="000E0FE2" w:rsidP="000E0FE2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Instrução Normativa PRPPG N°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Art. 50. O/A discente regular poderá solicitar o trancamento de matrícula ao colegiado de curso mediante a manifestaç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ão de concordância do/a docente </w:t>
            </w: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orientador/a e apresentação de justificativa, salvo disposição contrária prevista no Regimento Interno.</w:t>
            </w:r>
          </w:p>
          <w:p w:rsidR="000E0FE2" w:rsidRPr="000E0FE2" w:rsidRDefault="000E0FE2" w:rsidP="000E0FE2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§ 1o O período máximo de trancamento de matrícula será previs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to no Regimento Interno do PPG, </w:t>
            </w: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nos casos de mestrado e doutorado.</w:t>
            </w:r>
          </w:p>
          <w:p w:rsidR="000E0FE2" w:rsidRPr="000E0FE2" w:rsidRDefault="000E0FE2" w:rsidP="000E0FE2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§ 2o O período de trancamento será computado para efeito do tempo máximo de integralização do curso.</w:t>
            </w:r>
          </w:p>
          <w:p w:rsidR="000E0FE2" w:rsidRPr="000E0FE2" w:rsidRDefault="000E0FE2" w:rsidP="000E0FE2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§ 3o É vedado ao/</w:t>
            </w:r>
            <w:proofErr w:type="gramStart"/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à</w:t>
            </w:r>
            <w:proofErr w:type="gramEnd"/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discente a participação em componentes curriculares na UNILA ou em outras Instituições, assim como re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alizar o exame de qualificação, </w:t>
            </w: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caso houver, ou a defesa de dissertação, tese ou trabalho equivalente durante o trancamento.</w:t>
            </w:r>
          </w:p>
          <w:p w:rsidR="000E0FE2" w:rsidRPr="000E0FE2" w:rsidRDefault="000E0FE2" w:rsidP="000E0FE2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§ 4o O/A discente poderá solicitar o cancelamento do trancamento de matrícula a qualquer tempo, reativando a sua vinc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ulação no momento previsto para </w:t>
            </w: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 matrículas no calendário acadêmico.</w:t>
            </w:r>
          </w:p>
          <w:p w:rsidR="000E0FE2" w:rsidRPr="000E0FE2" w:rsidRDefault="000E0FE2" w:rsidP="000E0FE2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§ 5o Não será permitido o trancamento da matrícula no período de prorrogação de prazo para conclusão do curso.</w:t>
            </w:r>
          </w:p>
          <w:p w:rsidR="000E0FE2" w:rsidRPr="000E0FE2" w:rsidRDefault="000E0FE2" w:rsidP="000E0FE2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§ 6o O trancamento da matrícula será concedido em caráter excepcional e sendo devidamente</w:t>
            </w:r>
          </w:p>
          <w:p w:rsidR="000E0FE2" w:rsidRDefault="000E0FE2" w:rsidP="000E0FE2">
            <w:pPr>
              <w:pStyle w:val="Standard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justificado como motivo de força maior.</w:t>
            </w:r>
          </w:p>
        </w:tc>
      </w:tr>
    </w:tbl>
    <w:p w:rsidR="004C3FAA" w:rsidRPr="004C3FAA" w:rsidRDefault="004C3FAA" w:rsidP="004C3FAA">
      <w:pPr>
        <w:spacing w:after="0"/>
        <w:rPr>
          <w:rFonts w:ascii="Arial" w:hAnsi="Arial" w:cs="Arial"/>
          <w:b/>
          <w:sz w:val="10"/>
          <w:szCs w:val="24"/>
        </w:rPr>
      </w:pPr>
    </w:p>
    <w:p w:rsidR="0029380C" w:rsidRDefault="0029380C" w:rsidP="0029380C">
      <w:pPr>
        <w:spacing w:after="0"/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4"/>
          <w:lang w:eastAsia="pt-BR"/>
        </w:rPr>
      </w:pPr>
    </w:p>
    <w:p w:rsidR="000613B4" w:rsidRP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4"/>
          <w:szCs w:val="24"/>
          <w:lang w:eastAsia="pt-BR"/>
        </w:rPr>
      </w:pPr>
    </w:p>
    <w:p w:rsidR="00780E90" w:rsidRDefault="00780E90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Foz do Iguaçu, ___ de ________de _____.</w:t>
      </w:r>
    </w:p>
    <w:p w:rsidR="0029380C" w:rsidRDefault="0029380C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076866" w:rsidRPr="00076866" w:rsidRDefault="00076866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4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Pr="00076866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76866" w:rsidRPr="00780E90" w:rsidRDefault="00076866" w:rsidP="0007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__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_________________________                  ___________________________   </w:t>
      </w:r>
    </w:p>
    <w:p w:rsidR="004C3FAA" w:rsidRPr="000613B4" w:rsidRDefault="00076866" w:rsidP="0006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 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Assinatura d</w:t>
      </w:r>
      <w:bookmarkStart w:id="0" w:name="_GoBack"/>
      <w:bookmarkEnd w:id="0"/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o(a) orientador(a)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Assinatura do(a) discente</w:t>
      </w:r>
    </w:p>
    <w:sectPr w:rsidR="004C3FAA" w:rsidRPr="000613B4" w:rsidSect="000613B4">
      <w:headerReference w:type="default" r:id="rId7"/>
      <w:pgSz w:w="11906" w:h="16838"/>
      <w:pgMar w:top="1418" w:right="170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5B" w:rsidRDefault="0095055B" w:rsidP="00D35089">
      <w:pPr>
        <w:spacing w:after="0" w:line="240" w:lineRule="auto"/>
      </w:pPr>
      <w:r>
        <w:separator/>
      </w:r>
    </w:p>
  </w:endnote>
  <w:endnote w:type="continuationSeparator" w:id="0">
    <w:p w:rsidR="0095055B" w:rsidRDefault="0095055B" w:rsidP="00D3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5B" w:rsidRDefault="0095055B" w:rsidP="00D35089">
      <w:pPr>
        <w:spacing w:after="0" w:line="240" w:lineRule="auto"/>
      </w:pPr>
      <w:r>
        <w:separator/>
      </w:r>
    </w:p>
  </w:footnote>
  <w:footnote w:type="continuationSeparator" w:id="0">
    <w:p w:rsidR="0095055B" w:rsidRDefault="0095055B" w:rsidP="00D3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noProof/>
        <w:color w:val="00000A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6C240A54" wp14:editId="3DAD17C0">
          <wp:simplePos x="0" y="0"/>
          <wp:positionH relativeFrom="margin">
            <wp:posOffset>4628515</wp:posOffset>
          </wp:positionH>
          <wp:positionV relativeFrom="margin">
            <wp:posOffset>-1085850</wp:posOffset>
          </wp:positionV>
          <wp:extent cx="1476375" cy="609600"/>
          <wp:effectExtent l="0" t="0" r="9525" b="0"/>
          <wp:wrapSquare wrapText="bothSides"/>
          <wp:docPr id="3" name="Imagem 3" descr="https://lh7-rt.googleusercontent.com/docsz/AD_4nXdqS9vDPv_Ww8yr_X1xcok9fJI-Kalrf3wMl_OygqwG8YjSh3j9R2wUHaXVgo-MYMWiQIGkj7eUHJzYczsJHXydsTFb30tfOdwcRQ4G1tf7ffTfrRkZl4ZTCKApRSyls4Ziif9fX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dqS9vDPv_Ww8yr_X1xcok9fJI-Kalrf3wMl_OygqwG8YjSh3j9R2wUHaXVgo-MYMWiQIGkj7eUHJzYczsJHXydsTFb30tfOdwcRQ4G1tf7ffTfrRkZl4ZTCKApRSyls4Ziif9fXw?key=bANQO3fPPjDzNb16nF0nBG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3474F57F" wp14:editId="05FACD53">
          <wp:simplePos x="0" y="0"/>
          <wp:positionH relativeFrom="margin">
            <wp:posOffset>-161925</wp:posOffset>
          </wp:positionH>
          <wp:positionV relativeFrom="margin">
            <wp:posOffset>-1162050</wp:posOffset>
          </wp:positionV>
          <wp:extent cx="876300" cy="866775"/>
          <wp:effectExtent l="0" t="0" r="0" b="9525"/>
          <wp:wrapSquare wrapText="bothSides"/>
          <wp:docPr id="4" name="Imagem 4" descr="https://lh7-rt.googleusercontent.com/docsz/AD_4nXdLX7RN4BvYIg7W3EpMKOl2lRgV2v72cBC6HrPnOkDnj_ZIVs9AK1RAICndVCdCCzQ2iT_x5p-AiI6ylRdNMOwtzOTO8-WLDg_Xeme82cv5OAO-Ui5pCp8Gu-aaS3ZHTUbi7ZaEY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dLX7RN4BvYIg7W3EpMKOl2lRgV2v72cBC6HrPnOkDnj_ZIVs9AK1RAICndVCdCCzQ2iT_x5p-AiI6ylRdNMOwtzOTO8-WLDg_Xeme82cv5OAO-Ui5pCp8Gu-aaS3ZHTUbi7ZaEYw?key=bANQO3fPPjDzNb16nF0nBGf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A"/>
        <w:sz w:val="20"/>
        <w:szCs w:val="20"/>
      </w:rPr>
      <w:t>Ministério da Educação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A"/>
        <w:sz w:val="20"/>
        <w:szCs w:val="20"/>
      </w:rPr>
      <w:t>Universidade Federal da Integração Latino-Americana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A"/>
        <w:sz w:val="20"/>
        <w:szCs w:val="20"/>
      </w:rPr>
      <w:t>Pró-Reitoria de Pesquisa e Pós-Graduação</w:t>
    </w:r>
    <w:r>
      <w:rPr>
        <w:rFonts w:ascii="Arial" w:hAnsi="Arial" w:cs="Arial"/>
        <w:b/>
        <w:bCs/>
        <w:color w:val="00000A"/>
        <w:sz w:val="20"/>
        <w:szCs w:val="20"/>
      </w:rPr>
      <w:br/>
      <w:t>Programa de Pós-Graduação em Engenharia Civil (PPG ECI)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7F7F7F"/>
        <w:sz w:val="16"/>
        <w:szCs w:val="16"/>
      </w:rPr>
      <w:t>Av. Tancredo Neves, 6731 - Foz do Iguaçu - PR -  CEP 85.867-</w:t>
    </w:r>
    <w:proofErr w:type="gramStart"/>
    <w:r>
      <w:rPr>
        <w:rFonts w:ascii="Arial" w:hAnsi="Arial" w:cs="Arial"/>
        <w:color w:val="7F7F7F"/>
        <w:sz w:val="16"/>
        <w:szCs w:val="16"/>
      </w:rPr>
      <w:t>900</w:t>
    </w:r>
    <w:proofErr w:type="gramEnd"/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7F7F7F"/>
        <w:sz w:val="16"/>
        <w:szCs w:val="16"/>
        <w:shd w:val="clear" w:color="auto" w:fill="FFFFFF"/>
      </w:rPr>
      <w:t xml:space="preserve"> Fone: +55 (45) 3529-2750 - </w:t>
    </w:r>
    <w:hyperlink r:id="rId3" w:history="1">
      <w:r>
        <w:rPr>
          <w:rStyle w:val="Hyperlink"/>
          <w:rFonts w:ascii="Arial" w:hAnsi="Arial" w:cs="Arial"/>
          <w:color w:val="7F7F7F"/>
          <w:sz w:val="16"/>
          <w:szCs w:val="16"/>
          <w:shd w:val="clear" w:color="auto" w:fill="FFFFFF"/>
        </w:rPr>
        <w:t>www.unila.edu.br</w:t>
      </w:r>
    </w:hyperlink>
    <w:r>
      <w:rPr>
        <w:rFonts w:ascii="Arial" w:hAnsi="Arial" w:cs="Arial"/>
        <w:color w:val="7F7F7F"/>
        <w:sz w:val="16"/>
        <w:szCs w:val="16"/>
        <w:shd w:val="clear" w:color="auto" w:fill="FFFFFF"/>
      </w:rPr>
      <w:t xml:space="preserve"> – </w:t>
    </w:r>
    <w:hyperlink r:id="rId4" w:history="1">
      <w:r>
        <w:rPr>
          <w:rStyle w:val="Hyperlink"/>
          <w:rFonts w:ascii="Arial" w:hAnsi="Arial" w:cs="Arial"/>
          <w:color w:val="000080"/>
          <w:sz w:val="16"/>
          <w:szCs w:val="16"/>
          <w:shd w:val="clear" w:color="auto" w:fill="FFFFFF"/>
        </w:rPr>
        <w:t>secretaria.ppgeci@unila.edu.br</w:t>
      </w:r>
    </w:hyperlink>
  </w:p>
  <w:p w:rsidR="00D35089" w:rsidRDefault="00D350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89"/>
    <w:rsid w:val="000613B4"/>
    <w:rsid w:val="00076866"/>
    <w:rsid w:val="000D3669"/>
    <w:rsid w:val="000E0FE2"/>
    <w:rsid w:val="0029380C"/>
    <w:rsid w:val="002C29A8"/>
    <w:rsid w:val="003457BB"/>
    <w:rsid w:val="004C3FAA"/>
    <w:rsid w:val="004D1951"/>
    <w:rsid w:val="00545F71"/>
    <w:rsid w:val="00607729"/>
    <w:rsid w:val="00780E90"/>
    <w:rsid w:val="0095055B"/>
    <w:rsid w:val="00A37E6A"/>
    <w:rsid w:val="00A63099"/>
    <w:rsid w:val="00D35089"/>
    <w:rsid w:val="00DA12C9"/>
    <w:rsid w:val="00F30825"/>
    <w:rsid w:val="00FB1371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9"/>
  </w:style>
  <w:style w:type="paragraph" w:styleId="Rodap">
    <w:name w:val="footer"/>
    <w:basedOn w:val="Normal"/>
    <w:link w:val="Rodap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089"/>
  </w:style>
  <w:style w:type="paragraph" w:styleId="Textodebalo">
    <w:name w:val="Balloon Text"/>
    <w:basedOn w:val="Normal"/>
    <w:link w:val="TextodebaloChar"/>
    <w:uiPriority w:val="99"/>
    <w:semiHidden/>
    <w:unhideWhenUsed/>
    <w:rsid w:val="00D3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5089"/>
    <w:rPr>
      <w:color w:val="0000FF"/>
      <w:u w:val="single"/>
    </w:rPr>
  </w:style>
  <w:style w:type="paragraph" w:customStyle="1" w:styleId="Standard">
    <w:name w:val="Standard"/>
    <w:rsid w:val="000E0F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color w:val="00000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9"/>
  </w:style>
  <w:style w:type="paragraph" w:styleId="Rodap">
    <w:name w:val="footer"/>
    <w:basedOn w:val="Normal"/>
    <w:link w:val="Rodap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089"/>
  </w:style>
  <w:style w:type="paragraph" w:styleId="Textodebalo">
    <w:name w:val="Balloon Text"/>
    <w:basedOn w:val="Normal"/>
    <w:link w:val="TextodebaloChar"/>
    <w:uiPriority w:val="99"/>
    <w:semiHidden/>
    <w:unhideWhenUsed/>
    <w:rsid w:val="00D3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5089"/>
    <w:rPr>
      <w:color w:val="0000FF"/>
      <w:u w:val="single"/>
    </w:rPr>
  </w:style>
  <w:style w:type="paragraph" w:customStyle="1" w:styleId="Standard">
    <w:name w:val="Standard"/>
    <w:rsid w:val="000E0F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la.edu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ecretaria.ppgeci@unil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</cp:revision>
  <dcterms:created xsi:type="dcterms:W3CDTF">2025-04-19T22:37:00Z</dcterms:created>
  <dcterms:modified xsi:type="dcterms:W3CDTF">2025-04-19T22:58:00Z</dcterms:modified>
</cp:coreProperties>
</file>