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shd w:fill="663366" w:val="clear"/>
              <w:tabs>
                <w:tab w:val="clear" w:pos="709"/>
              </w:tabs>
              <w:spacing w:lineRule="auto" w:line="276"/>
              <w:jc w:val="center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</w:r>
          </w:p>
          <w:p>
            <w:pPr>
              <w:pStyle w:val="Normal"/>
              <w:shd w:fill="663366" w:val="clear"/>
              <w:tabs>
                <w:tab w:val="clear" w:pos="709"/>
              </w:tabs>
              <w:spacing w:lineRule="auto" w:line="276"/>
              <w:jc w:val="center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FICHA TÉCNICA DO EVENTO</w:t>
            </w:r>
          </w:p>
          <w:p>
            <w:pPr>
              <w:pStyle w:val="Normal"/>
              <w:shd w:fill="663366" w:val="clear"/>
              <w:tabs>
                <w:tab w:val="clear" w:pos="709"/>
              </w:tabs>
              <w:spacing w:lineRule="auto" w:line="276"/>
              <w:jc w:val="center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CC99CC" w:val="clear"/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INFORMAÇÕES GERAIS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Justificativa (Porque realizar o evento):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Objetivo do Evento (o que pretende alcançar com a realização deste evento):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Organizadores e Co-organizadores (Instituição/ Área/ Nome dos responsáveis) 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Parceiros (potenciais apoiadores e patrocinadores):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CC99CC" w:val="clear"/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DETALHAMENTO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Definição do tipo do Evento (simpósio, congresso, palestra, workshop, etc.):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Atividade e Descrição (breve descrição das atividades que se pretendem realizar durante o evento. Ex.: Abertura Oficial, Aula inagural, mesa redonda, Grupos de trabalho, coffee-break, almoço, coquetel ou jantar de confraternização, almoço/jantar para palestrantes, feira, apresentação de posteres, etc):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Nome do Evento (Escolha um nome de simples compreensão e memorização, fácil entendimento pelo público desejado e também convidativo.):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Público-Alvo </w:t>
            </w: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(Definir o perfil dos participantes do evento. Ex: Discentes, Docentes, Comunidade acadêmica, público externo à universidade, profissionais de áreas afins, etc):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Público Estimado</w:t>
            </w: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 xml:space="preserve"> (Defina a quantidade de pessoas que deseja se alcançar, considerando o público-alvo e </w:t>
            </w: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de acordo com a capacidade do local escolhido):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Data de Realização e horários (definir a data com antecedência para que haja tempo hábil para o planejamento do evento, divulgação e confirmação de presenças. Verificar a existência de feriados e outros eventos na data desejada e em dias próximos, para que os mesmos não interfiram na participação do público-alvo e nos custos do evento):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Locais de realização </w:t>
            </w: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(Procure um local de fácil acesso e que ofereça a estrutura adequada para seu evento. Tais como: acessibilidade, ar-condicionado, quantidade assentos, segurança contra incêndio, iluminação, boa acústica, e com o maior quantidade de materiais disponíveis.):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Prazos de inscrição </w:t>
            </w: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(definir uma data que ajude na divulgação e que tenha tempo de tomar as providências necessárias, tais como credenciamento, reservas, adaptação da quantidade de assentos, montagem de kits, etc):</w:t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</w:tr>
    </w:tbl>
    <w:p>
      <w:pPr>
        <w:pStyle w:val="Normal"/>
        <w:spacing w:lineRule="auto" w:line="276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sz w:val="20"/>
        </w:rPr>
        <w:t>[NOME DO EVENTO ]</w:t>
      </w:r>
    </w:p>
    <w:p>
      <w:pPr>
        <w:pStyle w:val="Normal"/>
        <w:spacing w:lineRule="auto" w:line="276"/>
        <w:jc w:val="center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sz w:val="20"/>
        </w:rPr>
        <w:t>[DATA DE REALIZAÇÃO]</w:t>
      </w:r>
    </w:p>
    <w:tbl>
      <w:tblPr>
        <w:tblW w:w="9638" w:type="dxa"/>
        <w:jc w:val="left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Local do Evento: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Data da Montagem: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Data da Desmontagem: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Data da Reunião de alinhamento com equipe:</w:t>
            </w:r>
          </w:p>
        </w:tc>
      </w:tr>
    </w:tbl>
    <w:p>
      <w:pPr>
        <w:pStyle w:val="Normal"/>
        <w:spacing w:lineRule="auto" w:line="276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sz w:val="20"/>
        </w:rPr>
      </w:r>
    </w:p>
    <w:tbl>
      <w:tblPr>
        <w:tblW w:w="9637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4"/>
        <w:gridCol w:w="1908"/>
        <w:gridCol w:w="1554"/>
        <w:gridCol w:w="1121"/>
      </w:tblGrid>
      <w:tr>
        <w:trPr/>
        <w:tc>
          <w:tcPr>
            <w:tcW w:w="5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ITEM</w:t>
            </w:r>
          </w:p>
        </w:tc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RESPONSÁVEL</w:t>
            </w:r>
          </w:p>
        </w:tc>
        <w:tc>
          <w:tcPr>
            <w:tcW w:w="1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QUANTIDADE </w:t>
            </w:r>
          </w:p>
        </w:tc>
        <w:tc>
          <w:tcPr>
            <w:tcW w:w="1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>STATUS</w:t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shd w:fill="663366" w:val="clear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RECURSO HUMANOS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Coordenação Geral do Evento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Mestre de cerimônias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Cerimonialista ou suporte para Mestre de cerimônias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Operadores de som, luz e vídeo (técnico audiovisual)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Recepcionistas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Assessoria de Imprensa e fotógrafos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Seguranças, garçons/copeiras, serviços gerais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Equipe médica (Médico/enfermeiro/ Ambulância ou Ambulatório)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Monitores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Pessoal da manutenção / terceirizados para montagem e desmontagem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Tradutores e intérpretes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Office boys, manobristas ou serviço de transfer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DIVULGAÇÃO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Matéria para site da UNILA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Inclusão na agenda de eventos (site da UNILA)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Envio de release para imprensa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Envio de material de divulgação ou visita em instituições com público em potencial.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>Site/Facebook do evento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Convite, faixa, folder,banner, cartaz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/>
                <w:b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/>
                <w:i w:val="false"/>
                <w:caps w:val="false"/>
                <w:smallCaps w:val="false"/>
                <w:spacing w:val="0"/>
                <w:sz w:val="20"/>
              </w:rPr>
              <w:t xml:space="preserve">Mapa do local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Programação do evento (impresso ou online)                           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Material Institucional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Cartas para recepção Aeroporto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Sinalização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ITEM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RESPONSÁVEL</w:t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QUANTIDADE </w:t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>STATUS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Inscrição (sistema Inscreva)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Arte para prismas de mesa em acrílico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 xml:space="preserve">EQUIPAMENTOS 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Computador       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Projetor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Tela de projeção 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Caixa de som com extensão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Microfone sem fio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Baterias para microfone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Caneta laser / passador de slides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Equipamento de filmagem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Equipamento de tradução simultânea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Máquina fotográfica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Tripé para banner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 xml:space="preserve">Trava de segurança para computador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Cabos (HMDI, etc), extensões e adaptadores de tomada, carregadores de celular/ tablet/ notebook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/>
            </w:pPr>
            <w:r>
              <w:rPr>
                <w:rStyle w:val="Nfaseforte"/>
                <w:rFonts w:eastAsia="Arial" w:ascii="Arial" w:hAnsi="Arial"/>
                <w:b/>
                <w:i w:val="false"/>
                <w:caps w:val="false"/>
                <w:smallCaps w:val="false"/>
                <w:color w:val="FFFFFF"/>
                <w:spacing w:val="0"/>
                <w:sz w:val="20"/>
              </w:rPr>
              <w:t>RECURSOS MATERIAIS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Mesas e cadeiras (definição do formato e levantamento de necessidades)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Decoração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Bandeiras (definição dos países / outros) e mastros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Prismas de mesa em acrílico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Pen drive com música ambiente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Toalhas da mesa diretiva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/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Credenciamento – impressoras, computadores para a secretaria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Tablado/ tenda / outras estruturas.</w:t>
            </w:r>
          </w:p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 xml:space="preserve">ART* para mont/desmont estruturas do evento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 xml:space="preserve">Mesa de apoio (lateral palco, entrada, outros)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 xml:space="preserve">Flip chart/ pincel  Decoração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Crachá  e etiquetas (normais e extras)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Ficha de inscrição/Certificado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Copo de vidro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ITEM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RESPONSÁVEL</w:t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QUANTIDADE </w:t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>STATUS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Copo de plástico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Porta Banner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Organizador de Fila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MATERIAIS DE APOIO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Fita durex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Caneta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Tesoura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Pasta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Folhas A4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Pincel Atômico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shd w:fill="663366" w:val="clear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ACESSO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 xml:space="preserve">Reserva em Hotel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 xml:space="preserve">Diárias e passagens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Transporte   aeroporto – hotel - aeroporto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>
          <w:trHeight w:val="603" w:hRule="atLeast"/>
        </w:trPr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 w:val="false"/>
                <w:b w:val="false"/>
                <w:sz w:val="20"/>
              </w:rPr>
            </w:pPr>
            <w:r>
              <w:rPr>
                <w:rFonts w:eastAsia="Arial" w:ascii="Arial" w:hAnsi="Arial"/>
                <w:b w:val="false"/>
                <w:sz w:val="20"/>
              </w:rPr>
              <w:t>Transporte até o local do evento autoridades/convidados/participantes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sz w:val="20"/>
              </w:rPr>
            </w:pPr>
            <w:r>
              <w:rPr>
                <w:rFonts w:eastAsia="Arial" w:ascii="Arial" w:hAnsi="Arial"/>
                <w:b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Liberação de acesso ao PTI/UNILA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CONVIDADOS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Nome e nº Documento de identidade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Liberação de acesso ao PTI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Informações de check In e Out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Reuniões e visitas institucionais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Programação Paralela de lazer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ALIMENTAÇÃO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Coffee break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Café e chá (copa)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Água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Almoço ou jantar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bolachas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LISTAS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Lista de participantes   (nome e Rg)                                                       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ITEM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>RESPONSÁVEL</w:t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QUANTIDADE </w:t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jc w:val="center"/>
              <w:rPr>
                <w:rFonts w:ascii="Arial" w:hAnsi="Arial" w:eastAsia="Arial"/>
                <w:b/>
                <w:b/>
                <w:color w:val="663366"/>
                <w:sz w:val="20"/>
              </w:rPr>
            </w:pPr>
            <w:r>
              <w:rPr>
                <w:rFonts w:eastAsia="Arial" w:ascii="Arial" w:hAnsi="Arial"/>
                <w:b/>
                <w:color w:val="663366"/>
                <w:sz w:val="20"/>
              </w:rPr>
              <w:t xml:space="preserve"> </w:t>
            </w:r>
            <w:r>
              <w:rPr>
                <w:rFonts w:eastAsia="Arial" w:ascii="Arial" w:hAnsi="Arial"/>
                <w:b/>
                <w:color w:val="663366"/>
                <w:sz w:val="20"/>
              </w:rPr>
              <w:t>STATUS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Lista de fornecedores e materiais – Criar cronograma de montagem e desmontagem de materiais.</w:t>
            </w:r>
          </w:p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(Caso seja no PTI - providenciar guia de saída de materiais crachás de acesso e liberação do veículo)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Lista de veículos que farão acesso  (equipe, autoridades e convidados. Reservar algumas para idosos, gestantes ou pessoas com deficiência)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b/>
                <w:b/>
                <w:color w:val="FFFFFF"/>
                <w:sz w:val="20"/>
              </w:rPr>
            </w:pPr>
            <w:r>
              <w:rPr>
                <w:rFonts w:eastAsia="Arial" w:ascii="Arial" w:hAnsi="Arial"/>
                <w:b/>
                <w:color w:val="FFFFFF"/>
                <w:sz w:val="20"/>
              </w:rPr>
              <w:t>CERIMONIAL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Tribuna/púlpito/placa em acrílico da Unila para PTI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 xml:space="preserve">Montagem de mesa diretiva   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Roteiro cerimonial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Reservado para cadeiras autoridades mesa diretiva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Reservado para cadeiras outros convidados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Prisma de identificação de autoridades da mesa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Ficha para registro de autoridades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Identificação da mesa de identificação de autoridades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  <w:t>Mesa para dispor fichas de registro de autoridades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9637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663366" w:val="clear"/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Nfaseforte"/>
                <w:rFonts w:eastAsia="Arial" w:ascii="Arial" w:hAnsi="Arial"/>
                <w:b/>
                <w:i w:val="false"/>
                <w:caps w:val="false"/>
                <w:smallCaps w:val="false"/>
                <w:color w:val="FFFFFF"/>
                <w:spacing w:val="0"/>
                <w:sz w:val="20"/>
              </w:rPr>
              <w:t>PÓS-EVENTO</w:t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Devolução de itens emprestados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Nfaseforte"/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Ações de agradecimento junto a base dos participantes do evento, patrocinadores e apoiadores, colaboradores/equipe de apoio e envolvidos na organização e realização do evento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Material de divulgação pós-evento – fotos e vídeos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Clipping de materiais divulgados na imprensa.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Prestação de contas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Corpodetexto"/>
              <w:widowControl/>
              <w:tabs>
                <w:tab w:val="clear" w:pos="709"/>
              </w:tabs>
              <w:spacing w:lineRule="auto" w:line="276" w:before="0" w:after="0"/>
              <w:ind w:left="0" w:right="0" w:hanging="0"/>
              <w:rPr>
                <w:rFonts w:ascii="Arial" w:hAnsi="Arial" w:eastAsia="Arial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0"/>
              </w:rPr>
            </w:pPr>
            <w:r>
              <w:rPr>
                <w:rFonts w:eastAsia="Arial" w:ascii="Arial" w:hAnsi="Arial"/>
                <w:b w:val="false"/>
                <w:i w:val="false"/>
                <w:caps w:val="false"/>
                <w:smallCaps w:val="false"/>
                <w:spacing w:val="0"/>
                <w:sz w:val="20"/>
              </w:rPr>
              <w:t>Relatório final</w:t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  <w:tr>
        <w:trPr/>
        <w:tc>
          <w:tcPr>
            <w:tcW w:w="50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908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554" w:type="dxa"/>
            <w:tcBorders>
              <w:left w:val="single" w:sz="6" w:space="0" w:color="000001"/>
              <w:bottom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  <w:tc>
          <w:tcPr>
            <w:tcW w:w="112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tabs>
                <w:tab w:val="clear" w:pos="709"/>
              </w:tabs>
              <w:spacing w:lineRule="auto" w:line="276"/>
              <w:ind w:left="0" w:right="0" w:hanging="0"/>
              <w:rPr>
                <w:rFonts w:ascii="Arial" w:hAnsi="Arial" w:eastAsia="Arial"/>
                <w:sz w:val="20"/>
              </w:rPr>
            </w:pPr>
            <w:r>
              <w:rPr>
                <w:rFonts w:eastAsia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2325" w:footer="567" w:bottom="13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360"/>
      <w:ind w:left="0" w:right="0" w:hanging="0"/>
      <w:jc w:val="both"/>
      <w:rPr/>
    </w:pPr>
    <w:r>
      <w:rPr>
        <w:rFonts w:eastAsia="Times New Roman"/>
        <w:b w:val="false"/>
        <w:color w:val="000000"/>
        <w:kern w:val="2"/>
        <w:sz w:val="18"/>
        <w:lang w:val="pt-BR" w:eastAsia="pt-BR"/>
      </w:rPr>
      <w:t xml:space="preserve">Página </w:t>
    </w:r>
    <w:r>
      <w:rPr>
        <w:rFonts w:eastAsia="Times New Roman"/>
        <w:b w:val="false"/>
        <w:color w:val="000000"/>
        <w:kern w:val="2"/>
        <w:sz w:val="18"/>
        <w:lang w:val="pt-BR" w:eastAsia="pt-BR"/>
      </w:rPr>
      <w:fldChar w:fldCharType="begin"/>
    </w:r>
    <w:r>
      <w:rPr>
        <w:sz w:val="18"/>
        <w:b w:val="false"/>
        <w:kern w:val="2"/>
        <w:rFonts w:eastAsia="Times New Roman"/>
        <w:color w:val="000000"/>
        <w:lang w:val="pt-BR" w:eastAsia="pt-BR"/>
      </w:rPr>
      <w:instrText> PAGE </w:instrText>
    </w:r>
    <w:r>
      <w:rPr>
        <w:sz w:val="18"/>
        <w:b w:val="false"/>
        <w:kern w:val="2"/>
        <w:rFonts w:eastAsia="Times New Roman"/>
        <w:color w:val="000000"/>
        <w:lang w:val="pt-BR" w:eastAsia="pt-BR"/>
      </w:rPr>
      <w:fldChar w:fldCharType="separate"/>
    </w:r>
    <w:r>
      <w:rPr>
        <w:sz w:val="18"/>
        <w:b w:val="false"/>
        <w:kern w:val="2"/>
        <w:rFonts w:eastAsia="Times New Roman"/>
        <w:color w:val="000000"/>
        <w:lang w:val="pt-BR" w:eastAsia="pt-BR"/>
      </w:rPr>
      <w:t>7</w:t>
    </w:r>
    <w:r>
      <w:rPr>
        <w:sz w:val="18"/>
        <w:b w:val="false"/>
        <w:kern w:val="2"/>
        <w:rFonts w:eastAsia="Times New Roman"/>
        <w:color w:val="000000"/>
        <w:lang w:val="pt-BR" w:eastAsia="pt-BR"/>
      </w:rPr>
      <w:fldChar w:fldCharType="end"/>
    </w:r>
    <w:r>
      <w:rPr>
        <w:rFonts w:eastAsia="Times New Roman"/>
        <w:b w:val="false"/>
        <w:color w:val="000000"/>
        <w:kern w:val="2"/>
        <w:sz w:val="18"/>
        <w:lang w:val="pt-BR" w:eastAsia="pt-BR"/>
      </w:rPr>
      <w:t xml:space="preserve">                                                                                                                                                       Ultima atualização</w:t>
    </w:r>
    <w:r>
      <w:rPr>
        <w:rFonts w:eastAsia="Times New Roman"/>
        <w:color w:val="000000"/>
        <w:kern w:val="2"/>
        <w:sz w:val="18"/>
        <w:lang w:val="pt-BR" w:eastAsia="pt-BR"/>
      </w:rPr>
      <w:t xml:space="preserve">: </w:t>
    </w:r>
    <w:r>
      <w:rPr>
        <w:rFonts w:eastAsia="Times New Roman"/>
        <w:color w:val="000000"/>
        <w:kern w:val="2"/>
        <w:sz w:val="18"/>
        <w:lang w:val="pt-BR" w:eastAsia="pt-BR"/>
      </w:rPr>
      <w:fldChar w:fldCharType="begin"/>
    </w:r>
    <w:r>
      <w:rPr>
        <w:sz w:val="18"/>
        <w:kern w:val="2"/>
        <w:rFonts w:eastAsia="Times New Roman"/>
        <w:color w:val="000000"/>
        <w:lang w:val="pt-BR" w:eastAsia="pt-BR"/>
      </w:rPr>
      <w:instrText> DATE \@"d' de 'MMM' de 'yyyy" </w:instrText>
    </w:r>
    <w:r>
      <w:rPr>
        <w:sz w:val="18"/>
        <w:kern w:val="2"/>
        <w:rFonts w:eastAsia="Times New Roman"/>
        <w:color w:val="000000"/>
        <w:lang w:val="pt-BR" w:eastAsia="pt-BR"/>
      </w:rPr>
      <w:fldChar w:fldCharType="separate"/>
    </w:r>
    <w:r>
      <w:rPr>
        <w:sz w:val="18"/>
        <w:kern w:val="2"/>
        <w:rFonts w:eastAsia="Times New Roman"/>
        <w:color w:val="000000"/>
        <w:lang w:val="pt-BR" w:eastAsia="pt-BR"/>
      </w:rPr>
      <w:t>20 de set de 2022</w:t>
    </w:r>
    <w:r>
      <w:rPr>
        <w:sz w:val="18"/>
        <w:kern w:val="2"/>
        <w:rFonts w:eastAsia="Times New Roman"/>
        <w:color w:val="000000"/>
        <w:lang w:val="pt-BR" w:eastAsia="pt-BR"/>
      </w:rPr>
      <w:fldChar w:fldCharType="end"/>
    </w:r>
  </w:p>
  <w:p>
    <w:pPr>
      <w:pStyle w:val="Rodap"/>
      <w:widowControl w:val="false"/>
      <w:tabs>
        <w:tab w:val="center" w:pos="4819" w:leader="none"/>
        <w:tab w:val="center" w:pos="5103" w:leader="none"/>
        <w:tab w:val="right" w:pos="9638" w:leader="none"/>
        <w:tab w:val="right" w:pos="10206" w:leader="none"/>
      </w:tabs>
      <w:suppressAutoHyphens w:val="true"/>
      <w:bidi w:val="0"/>
      <w:spacing w:lineRule="auto" w:line="360"/>
      <w:ind w:left="0" w:right="0" w:hanging="0"/>
      <w:jc w:val="center"/>
      <w:rPr>
        <w:rFonts w:ascii="Times New Roman" w:hAnsi="Times New Roman" w:eastAsia="Times New Roman"/>
        <w:b w:val="false"/>
        <w:b w:val="false"/>
        <w:color w:val="000000"/>
        <w:kern w:val="2"/>
        <w:sz w:val="18"/>
        <w:lang w:val="pt-BR" w:eastAsia="pt-BR"/>
      </w:rPr>
    </w:pPr>
    <w:r>
      <w:rPr>
        <w:rFonts w:eastAsia="Times New Roman"/>
        <w:b w:val="false"/>
        <w:color w:val="000000"/>
        <w:kern w:val="2"/>
        <w:sz w:val="18"/>
        <w:lang w:val="pt-BR" w:eastAsia="pt-BR"/>
      </w:rPr>
      <w:t>Doc. criado pelo Departamento de Cerimonial e Protocolo da Reitoria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uppressAutoHyphens w:val="true"/>
      <w:bidi w:val="0"/>
      <w:spacing w:lineRule="auto" w:line="240"/>
      <w:jc w:val="center"/>
      <w:rPr>
        <w:rFonts w:ascii="Arial" w:hAnsi="Arial" w:eastAsia="Arial"/>
        <w:b/>
        <w:b/>
        <w:color w:val="000000"/>
        <w:kern w:val="2"/>
        <w:sz w:val="28"/>
        <w:lang w:val="pt-BR" w:eastAsia="pt-BR"/>
      </w:rPr>
    </w:pPr>
    <w:r>
      <w:rPr>
        <w:rFonts w:eastAsia="Arial" w:ascii="Arial" w:hAnsi="Arial"/>
        <w:b/>
        <w:color w:val="000000"/>
        <w:kern w:val="2"/>
        <w:sz w:val="28"/>
        <w:lang w:val="pt-BR" w:eastAsia="pt-BR"/>
      </w:rPr>
      <w:drawing>
        <wp:anchor behindDoc="1" distT="0" distB="0" distL="114935" distR="114935" simplePos="0" locked="0" layoutInCell="0" allowOverlap="1" relativeHeight="8">
          <wp:simplePos x="0" y="0"/>
          <wp:positionH relativeFrom="column">
            <wp:posOffset>90805</wp:posOffset>
          </wp:positionH>
          <wp:positionV relativeFrom="paragraph">
            <wp:posOffset>-67945</wp:posOffset>
          </wp:positionV>
          <wp:extent cx="1604645" cy="101727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3655" cy="204470"/>
              <wp:effectExtent l="0" t="0" r="0" b="0"/>
              <wp:wrapTopAndBottom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widowControl w:val="false"/>
                            <w:suppressAutoHyphens w:val="true"/>
                            <w:bidi w:val="0"/>
                            <w:spacing w:lineRule="auto" w:line="240"/>
                            <w:jc w:val="center"/>
                            <w:rPr>
                              <w:rFonts w:ascii="Arial" w:hAnsi="Arial" w:eastAsia="Arial"/>
                              <w:b/>
                              <w:b/>
                              <w:color w:val="000000"/>
                              <w:kern w:val="2"/>
                              <w:sz w:val="28"/>
                              <w:lang w:val="pt-BR" w:eastAsia="pt-BR"/>
                            </w:rPr>
                          </w:pPr>
                          <w:r>
                            <w:rPr>
                              <w:rFonts w:eastAsia="Arial" w:ascii="Arial" w:hAnsi="Arial"/>
                              <w:b/>
                              <w:color w:val="000000"/>
                              <w:kern w:val="2"/>
                              <w:sz w:val="28"/>
                              <w:lang w:val="pt-BR" w:eastAsia="pt-BR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2.65pt;height:16.1pt;mso-wrap-distance-left:0pt;mso-wrap-distance-right:0pt;mso-wrap-distance-top:0pt;mso-wrap-distance-bottom:0pt;margin-top:0pt;mso-position-vertical-relative:text;margin-left:0pt;mso-position-horizontal-relative:text">
              <v:fill opacity="0f"/>
              <v:textbox inset="0in,0in,0in,0in">
                <w:txbxContent>
                  <w:p>
                    <w:pPr>
                      <w:pStyle w:val="Normal"/>
                      <w:widowControl w:val="false"/>
                      <w:suppressAutoHyphens w:val="true"/>
                      <w:bidi w:val="0"/>
                      <w:spacing w:lineRule="auto" w:line="240"/>
                      <w:jc w:val="center"/>
                      <w:rPr>
                        <w:rFonts w:ascii="Arial" w:hAnsi="Arial" w:eastAsia="Arial"/>
                        <w:b/>
                        <w:b/>
                        <w:color w:val="000000"/>
                        <w:kern w:val="2"/>
                        <w:sz w:val="28"/>
                        <w:lang w:val="pt-BR" w:eastAsia="pt-BR"/>
                      </w:rPr>
                    </w:pPr>
                    <w:r>
                      <w:rPr>
                        <w:rFonts w:eastAsia="Arial" w:ascii="Arial" w:hAnsi="Arial"/>
                        <w:b/>
                        <w:color w:val="000000"/>
                        <w:kern w:val="2"/>
                        <w:sz w:val="28"/>
                        <w:lang w:val="pt-BR" w:eastAsia="pt-BR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>
    <w:pPr>
      <w:pStyle w:val="Normal"/>
      <w:widowControl w:val="false"/>
      <w:suppressAutoHyphens w:val="true"/>
      <w:bidi w:val="0"/>
      <w:spacing w:lineRule="auto" w:line="240"/>
      <w:jc w:val="center"/>
      <w:rPr>
        <w:rFonts w:ascii="Times New Roman" w:hAnsi="Times New Roman" w:eastAsia="Times New Roman"/>
        <w:color w:val="000000"/>
        <w:kern w:val="2"/>
        <w:sz w:val="24"/>
        <w:lang w:val="pt-BR" w:eastAsia="pt-BR"/>
      </w:rPr>
    </w:pPr>
    <w:r>
      <w:rPr>
        <w:rFonts w:eastAsia="Times New Roman"/>
        <w:color w:val="000000"/>
        <w:kern w:val="2"/>
        <w:sz w:val="24"/>
        <w:lang w:val="pt-BR" w:eastAsia="pt-BR"/>
      </w:rPr>
    </w:r>
  </w:p>
  <w:p>
    <w:pPr>
      <w:pStyle w:val="Normal"/>
      <w:widowControl w:val="false"/>
      <w:suppressAutoHyphens w:val="true"/>
      <w:bidi w:val="0"/>
      <w:spacing w:lineRule="auto" w:line="240"/>
      <w:jc w:val="center"/>
      <w:rPr>
        <w:rFonts w:ascii="Arial" w:hAnsi="Arial" w:eastAsia="Arial"/>
        <w:b/>
        <w:b/>
        <w:color w:val="000000"/>
        <w:kern w:val="2"/>
        <w:sz w:val="22"/>
        <w:lang w:val="pt-BR" w:eastAsia="pt-BR"/>
      </w:rPr>
    </w:pPr>
    <w:r>
      <w:rPr>
        <w:rFonts w:eastAsia="Arial" w:ascii="Arial" w:hAnsi="Arial"/>
        <w:b/>
        <w:color w:val="000000"/>
        <w:kern w:val="2"/>
        <w:sz w:val="22"/>
        <w:lang w:val="pt-BR" w:eastAsia="pt-BR"/>
      </w:rPr>
    </w:r>
  </w:p>
  <w:p>
    <w:pPr>
      <w:pStyle w:val="Normal"/>
      <w:widowControl w:val="false"/>
      <w:suppressAutoHyphens w:val="true"/>
      <w:bidi w:val="0"/>
      <w:spacing w:lineRule="auto" w:line="240"/>
      <w:jc w:val="center"/>
      <w:rPr>
        <w:rFonts w:ascii="Arial" w:hAnsi="Arial" w:eastAsia="Arial"/>
        <w:b/>
        <w:b/>
        <w:color w:val="000000"/>
        <w:kern w:val="2"/>
        <w:sz w:val="22"/>
        <w:lang w:val="pt-BR" w:eastAsia="pt-BR"/>
      </w:rPr>
    </w:pPr>
    <w:r>
      <w:rPr>
        <w:rFonts w:eastAsia="Arial" w:ascii="Arial" w:hAnsi="Arial"/>
        <w:b/>
        <w:color w:val="000000"/>
        <w:kern w:val="2"/>
        <w:sz w:val="22"/>
        <w:lang w:val="pt-BR" w:eastAsia="pt-BR"/>
      </w:rPr>
    </w:r>
  </w:p>
</w:hdr>
</file>

<file path=word/settings.xml><?xml version="1.0" encoding="utf-8"?>
<w:settings xmlns:w="http://schemas.openxmlformats.org/wordprocessingml/2006/main">
  <w:zoom w:percent="5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pt-BR" w:eastAsia="hi-IN" w:bidi="hi-IN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</w:rPr>
  </w:style>
  <w:style w:type="character" w:styleId="Marcas">
    <w:name w:val="Marcas"/>
    <w:qFormat/>
    <w:rPr>
      <w:rFonts w:ascii="OpenSymbol" w:hAnsi="OpenSymbol" w:eastAsia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pt-BR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before="0" w:after="120"/>
    </w:pPr>
    <w:rPr>
      <w:lang w:eastAsia="pt-BR"/>
    </w:rPr>
  </w:style>
  <w:style w:type="paragraph" w:styleId="Legenda">
    <w:name w:val="Caption"/>
    <w:basedOn w:val="Normal"/>
    <w:qFormat/>
    <w:pPr>
      <w:spacing w:before="120" w:after="120"/>
    </w:pPr>
    <w:rPr>
      <w:i/>
      <w:lang w:eastAsia="pt-BR"/>
    </w:rPr>
  </w:style>
  <w:style w:type="paragraph" w:styleId="Ndice">
    <w:name w:val="Índice"/>
    <w:basedOn w:val="Normal"/>
    <w:qFormat/>
    <w:pPr/>
    <w:rPr>
      <w:lang w:eastAsia="pt-BR"/>
    </w:rPr>
  </w:style>
  <w:style w:type="paragraph" w:styleId="Corpodetexto">
    <w:name w:val="Corpo de texto"/>
    <w:basedOn w:val="Normal"/>
    <w:qFormat/>
    <w:pPr>
      <w:spacing w:before="0" w:after="120"/>
    </w:pPr>
    <w:rPr>
      <w:lang w:eastAsia="pt-BR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lang w:eastAsia="pt-BR"/>
    </w:rPr>
  </w:style>
  <w:style w:type="paragraph" w:styleId="Subttulo">
    <w:name w:val="Subtitle"/>
    <w:basedOn w:val="Ttulododocumento"/>
    <w:qFormat/>
    <w:pPr>
      <w:keepNext w:val="true"/>
      <w:spacing w:before="240" w:after="120"/>
      <w:jc w:val="center"/>
    </w:pPr>
    <w:rPr>
      <w:rFonts w:ascii="Arial" w:hAnsi="Arial"/>
      <w:i/>
      <w:sz w:val="28"/>
      <w:lang w:eastAsia="pt-BR"/>
    </w:rPr>
  </w:style>
  <w:style w:type="paragraph" w:styleId="Contedodatabela">
    <w:name w:val="Conteúdo da tabela"/>
    <w:basedOn w:val="Normal"/>
    <w:qFormat/>
    <w:pPr/>
    <w:rPr>
      <w:lang w:eastAsia="pt-BR"/>
    </w:rPr>
  </w:style>
  <w:style w:type="paragraph" w:styleId="Ttulodetabela">
    <w:name w:val="Título de tabela"/>
    <w:basedOn w:val="Contedodatabela"/>
    <w:qFormat/>
    <w:pPr>
      <w:jc w:val="center"/>
    </w:pPr>
    <w:rPr>
      <w:b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5103" w:leader="none"/>
        <w:tab w:val="right" w:pos="10206" w:leader="none"/>
      </w:tabs>
    </w:pPr>
    <w:rPr>
      <w:lang w:eastAsia="pt-BR"/>
    </w:rPr>
  </w:style>
  <w:style w:type="paragraph" w:styleId="Rodap">
    <w:name w:val="Footer"/>
    <w:basedOn w:val="Normal"/>
    <w:pPr>
      <w:tabs>
        <w:tab w:val="clear" w:pos="709"/>
        <w:tab w:val="center" w:pos="5103" w:leader="none"/>
        <w:tab w:val="right" w:pos="10206" w:leader="none"/>
      </w:tabs>
    </w:pPr>
    <w:rPr>
      <w:lang w:eastAsia="pt-BR"/>
    </w:rPr>
  </w:style>
  <w:style w:type="paragraph" w:styleId="Contedodoquadro">
    <w:name w:val="Conteúdo do quadro"/>
    <w:basedOn w:val="Normal"/>
    <w:qFormat/>
    <w:pPr/>
    <w:rPr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7</Pages>
  <Words>825</Words>
  <Characters>5051</Characters>
  <CharactersWithSpaces>6723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2014-09-11T13:30:00Z</dcterms:created>
  <dc:creator/>
  <dc:description/>
  <dc:language>pt-BR</dc:language>
  <cp:lastModifiedBy/>
  <cp:lastPrinted>2016-03-02T16:14:00Z</cp:lastPrinted>
  <dcterms:modified xsi:type="dcterms:W3CDTF">2017-10-06T12:07:00Z</dcterms:modified>
  <cp:revision>0</cp:revision>
  <dc:subject/>
  <dc:title/>
</cp:coreProperties>
</file>