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Para: PROGEPE</w:t>
        <w:br w:type="textWrapping"/>
        <w:t xml:space="preserve">Assunto: Autorização para adesão ao Programa de Gestão e Desempenho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Considerando as diretrizes estabelecidas na Resolução nº 13/2024/CONSUN e demais legislações e normativas pertinentes, informo que os servidores abaixo listados tiveram suas solicitações de adesão ao referido programa analisadas e deferidas, uma vez que atendem aos requisitos estabelecidos:</w:t>
      </w:r>
    </w:p>
    <w:p w:rsidR="00000000" w:rsidDel="00000000" w:rsidP="00000000" w:rsidRDefault="00000000" w:rsidRPr="00000000" w14:paraId="00000003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3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55"/>
        <w:gridCol w:w="1260"/>
        <w:gridCol w:w="4605"/>
        <w:gridCol w:w="2610"/>
        <w:tblGridChange w:id="0">
          <w:tblGrid>
            <w:gridCol w:w="555"/>
            <w:gridCol w:w="1260"/>
            <w:gridCol w:w="4605"/>
            <w:gridCol w:w="2610"/>
          </w:tblGrid>
        </w:tblGridChange>
      </w:tblGrid>
      <w:tr>
        <w:trPr>
          <w:cantSplit w:val="0"/>
          <w:trHeight w:val="440" w:hRule="atLeast"/>
          <w:tblHeader w:val="0"/>
        </w:trPr>
        <w:tc>
          <w:tcPr>
            <w:gridSpan w:val="2"/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Macrounidade:  </w:t>
            </w:r>
          </w:p>
        </w:tc>
        <w:tc>
          <w:tcPr>
            <w:gridSpan w:val="2"/>
            <w:shd w:fill="fffff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#</w:t>
            </w:r>
          </w:p>
        </w:tc>
        <w:tc>
          <w:tcPr>
            <w:gridSpan w:val="2"/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Servidor</w:t>
            </w:r>
          </w:p>
        </w:tc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Setor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01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02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03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04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05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06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07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08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09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spacing w:after="240" w:befor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 inclusão desses servidores no Programa de Gestão e Desempenho deverá ocorrer conforme os critérios e condições definidos pela macrounidade, observando-se as normas vigentes.</w:t>
      </w:r>
    </w:p>
    <w:p w:rsidR="00000000" w:rsidDel="00000000" w:rsidP="00000000" w:rsidRDefault="00000000" w:rsidRPr="00000000" w14:paraId="00000036">
      <w:pPr>
        <w:spacing w:after="240" w:befor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Atenciosamente,</w:t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