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063" w:type="dxa"/>
        <w:jc w:val="left"/>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0063"/>
      </w:tblGrid>
      <w:tr>
        <w:trPr/>
        <w:tc>
          <w:tcPr>
            <w:tcW w:w="100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Heading1"/>
              <w:numPr>
                <w:ilvl w:val="0"/>
                <w:numId w:val="1"/>
              </w:numPr>
              <w:tabs>
                <w:tab w:val="left" w:pos="0" w:leader="none"/>
              </w:tabs>
              <w:ind w:left="0" w:right="0" w:hanging="0"/>
              <w:jc w:val="center"/>
              <w:rPr>
                <w:rFonts w:ascii="Arial" w:hAnsi="Arial" w:eastAsia="Arial" w:cs="Arial"/>
                <w:sz w:val="24"/>
                <w:szCs w:val="24"/>
              </w:rPr>
            </w:pPr>
            <w:r>
              <w:rPr>
                <w:rFonts w:eastAsia="Arial" w:cs="Arial" w:ascii="Arial" w:hAnsi="Arial"/>
                <w:sz w:val="24"/>
                <w:szCs w:val="24"/>
              </w:rPr>
              <w:t xml:space="preserve">REQUERIMENTO DE AFASTAMENTO TOTAL </w:t>
            </w:r>
          </w:p>
          <w:p>
            <w:pPr>
              <w:pStyle w:val="Heading1"/>
              <w:numPr>
                <w:ilvl w:val="0"/>
                <w:numId w:val="1"/>
              </w:numPr>
              <w:tabs>
                <w:tab w:val="left" w:pos="0" w:leader="none"/>
              </w:tabs>
              <w:ind w:left="0" w:right="0" w:hanging="0"/>
              <w:jc w:val="center"/>
              <w:rPr/>
            </w:pPr>
            <w:r>
              <w:rPr>
                <w:rFonts w:eastAsia="Arial" w:cs="Arial" w:ascii="Arial" w:hAnsi="Arial"/>
                <w:i/>
                <w:sz w:val="24"/>
                <w:szCs w:val="24"/>
              </w:rPr>
              <w:t xml:space="preserve">STRICTO SENSU – </w:t>
            </w:r>
            <w:r>
              <w:rPr>
                <w:rFonts w:eastAsia="Arial" w:cs="Arial" w:ascii="Arial" w:hAnsi="Arial"/>
                <w:i w:val="false"/>
                <w:sz w:val="24"/>
                <w:szCs w:val="24"/>
              </w:rPr>
              <w:t>DOCENTES</w:t>
            </w:r>
          </w:p>
        </w:tc>
      </w:tr>
    </w:tbl>
    <w:p>
      <w:pPr>
        <w:pStyle w:val="Normal"/>
        <w:tabs>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p>
      <w:pPr>
        <w:pStyle w:val="Normal"/>
        <w:keepNext w:val="false"/>
        <w:keepLines w:val="false"/>
        <w:widowControl/>
        <w:pBdr/>
        <w:shd w:val="clear" w:fill="auto"/>
        <w:tabs>
          <w:tab w:val="left" w:pos="0"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Para preenchimento do(a) servidor(a) interessado(a)</w:t>
      </w:r>
    </w:p>
    <w:p>
      <w:pPr>
        <w:pStyle w:val="Normal"/>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i w:val="false"/>
          <w:strike w:val="false"/>
          <w:dstrike w:val="false"/>
          <w:color w:val="000000"/>
          <w:sz w:val="18"/>
          <w:szCs w:val="18"/>
          <w:highlight w:val="white"/>
          <w:u w:val="none"/>
        </w:rPr>
        <w:t>Orientações:</w:t>
      </w:r>
    </w:p>
    <w:p>
      <w:pPr>
        <w:pStyle w:val="Normal"/>
        <w:jc w:val="both"/>
        <w:rPr>
          <w:rFonts w:ascii="Arial" w:hAnsi="Arial" w:eastAsia="Arial" w:cs="Arial"/>
          <w:b/>
          <w:b/>
          <w:sz w:val="18"/>
          <w:szCs w:val="18"/>
          <w:highlight w:val="white"/>
        </w:rPr>
      </w:pPr>
      <w:r>
        <w:rPr>
          <w:rFonts w:eastAsia="Arial" w:cs="Arial" w:ascii="Arial" w:hAnsi="Arial"/>
          <w:b/>
          <w:sz w:val="18"/>
          <w:szCs w:val="18"/>
          <w:highlight w:val="white"/>
        </w:rPr>
      </w:r>
    </w:p>
    <w:p>
      <w:pPr>
        <w:pStyle w:val="Normal"/>
        <w:numPr>
          <w:ilvl w:val="0"/>
          <w:numId w:val="2"/>
        </w:numPr>
        <w:tabs>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Preencher e assinar o presente requerimento e termo de compromisso e responsabilidade</w:t>
      </w:r>
    </w:p>
    <w:p>
      <w:pPr>
        <w:pStyle w:val="Normal"/>
        <w:keepNext w:val="false"/>
        <w:keepLines w:val="false"/>
        <w:widowControl/>
        <w:numPr>
          <w:ilvl w:val="0"/>
          <w:numId w:val="2"/>
        </w:numPr>
        <w:pBdr/>
        <w:shd w:val="clear" w:fill="auto"/>
        <w:tabs>
          <w:tab w:val="left" w:pos="283" w:leader="none"/>
        </w:tabs>
        <w:spacing w:lineRule="auto" w:line="240" w:before="0" w:after="0"/>
        <w:ind w:left="0" w:right="0" w:hanging="0"/>
        <w:jc w:val="both"/>
        <w:rPr/>
      </w:pPr>
      <w:r>
        <w:rPr>
          <w:rFonts w:eastAsia="Arial" w:cs="Arial" w:ascii="Arial" w:hAnsi="Arial"/>
          <w:sz w:val="18"/>
          <w:szCs w:val="18"/>
          <w:highlight w:val="white"/>
        </w:rPr>
        <w:t>Anexar</w:t>
      </w:r>
      <w:r>
        <w:rPr>
          <w:rFonts w:eastAsia="Arial" w:cs="Arial" w:ascii="Arial" w:hAnsi="Arial"/>
          <w:sz w:val="18"/>
          <w:szCs w:val="18"/>
        </w:rPr>
        <w:t xml:space="preserve"> o Comprovante do cadastro do currículo profissional no SIGEPE - Banco de Talentos do Governo Federal: </w:t>
      </w:r>
      <w:hyperlink r:id="rId2">
        <w:r>
          <w:rPr>
            <w:rStyle w:val="ListLabel1"/>
            <w:rFonts w:eastAsia="Arial" w:cs="Arial" w:ascii="Arial" w:hAnsi="Arial"/>
            <w:color w:val="1155CC"/>
            <w:sz w:val="18"/>
            <w:szCs w:val="18"/>
            <w:u w:val="single"/>
          </w:rPr>
          <w:t>https://bancodetalentos.economia.gov.br/</w:t>
        </w:r>
      </w:hyperlink>
      <w:r>
        <w:rPr>
          <w:rFonts w:eastAsia="Arial" w:cs="Arial" w:ascii="Arial" w:hAnsi="Arial"/>
          <w:sz w:val="18"/>
          <w:szCs w:val="18"/>
        </w:rPr>
        <w:t>.</w:t>
      </w:r>
    </w:p>
    <w:p>
      <w:pPr>
        <w:pStyle w:val="Normal"/>
        <w:numPr>
          <w:ilvl w:val="0"/>
          <w:numId w:val="2"/>
        </w:numPr>
        <w:tabs>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Documentos em língua estrangeira deverão apresentar tradução, constando identificação do responsável;</w:t>
      </w:r>
    </w:p>
    <w:p>
      <w:pPr>
        <w:pStyle w:val="Normal"/>
        <w:numPr>
          <w:ilvl w:val="0"/>
          <w:numId w:val="2"/>
        </w:numPr>
        <w:tabs>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Os processos de solicitação deverão ser abertos na unidade de lotação do servidor 60 (sessenta) dias antes da data prevista para o início do afastamento. O encaminhamento para o DDPP deverá ocorrer com, no mínimo, 30 (trinta) dias de antecedência da data de início do afastamento.</w:t>
      </w:r>
    </w:p>
    <w:p>
      <w:pPr>
        <w:pStyle w:val="Normal"/>
        <w:tabs>
          <w:tab w:val="left" w:pos="0" w:leader="none"/>
        </w:tabs>
        <w:jc w:val="center"/>
        <w:rPr>
          <w:rFonts w:ascii="Arial" w:hAnsi="Arial" w:eastAsia="Arial" w:cs="Arial"/>
          <w:color w:val="000000"/>
          <w:sz w:val="12"/>
          <w:szCs w:val="12"/>
        </w:rPr>
      </w:pPr>
      <w:r>
        <w:rPr>
          <w:rFonts w:eastAsia="Arial" w:cs="Arial" w:ascii="Arial" w:hAnsi="Arial"/>
          <w:color w:val="000000"/>
          <w:sz w:val="12"/>
          <w:szCs w:val="12"/>
        </w:rPr>
      </w:r>
    </w:p>
    <w:tbl>
      <w:tblPr>
        <w:tblStyle w:val="Table2"/>
        <w:tblW w:w="10039" w:type="dxa"/>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2228"/>
        <w:gridCol w:w="3417"/>
        <w:gridCol w:w="986"/>
        <w:gridCol w:w="3407"/>
      </w:tblGrid>
      <w:tr>
        <w:trPr/>
        <w:tc>
          <w:tcPr>
            <w:tcW w:w="1003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Normal"/>
              <w:spacing w:lineRule="auto" w:line="480"/>
              <w:rPr>
                <w:rFonts w:ascii="Arial" w:hAnsi="Arial" w:eastAsia="Arial" w:cs="Arial"/>
                <w:b/>
                <w:b/>
                <w:sz w:val="20"/>
                <w:szCs w:val="20"/>
              </w:rPr>
            </w:pPr>
            <w:r>
              <w:rPr>
                <w:rFonts w:eastAsia="Arial" w:cs="Arial" w:ascii="Arial" w:hAnsi="Arial"/>
                <w:b/>
                <w:sz w:val="20"/>
                <w:szCs w:val="20"/>
              </w:rPr>
              <w:t>1. Identificação do(a) servidor(a)</w:t>
            </w:r>
          </w:p>
        </w:tc>
      </w:tr>
      <w:tr>
        <w:trPr/>
        <w:tc>
          <w:tcPr>
            <w:tcW w:w="222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480"/>
              <w:rPr>
                <w:rFonts w:ascii="Arial" w:hAnsi="Arial" w:eastAsia="Arial" w:cs="Arial"/>
                <w:sz w:val="20"/>
                <w:szCs w:val="20"/>
              </w:rPr>
            </w:pPr>
            <w:r>
              <w:rPr>
                <w:rFonts w:eastAsia="Arial" w:cs="Arial" w:ascii="Arial" w:hAnsi="Arial"/>
                <w:sz w:val="20"/>
                <w:szCs w:val="20"/>
              </w:rPr>
              <w:t>Nome completo:</w:t>
            </w:r>
          </w:p>
        </w:tc>
        <w:tc>
          <w:tcPr>
            <w:tcW w:w="7810"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480"/>
              <w:rPr>
                <w:rFonts w:ascii="Arial" w:hAnsi="Arial" w:eastAsia="Arial" w:cs="Arial"/>
                <w:sz w:val="20"/>
                <w:szCs w:val="20"/>
              </w:rPr>
            </w:pPr>
            <w:r>
              <w:rPr>
                <w:rFonts w:eastAsia="Arial" w:cs="Arial" w:ascii="Arial" w:hAnsi="Arial"/>
                <w:sz w:val="20"/>
                <w:szCs w:val="20"/>
              </w:rPr>
              <w:t>SIAPE:</w:t>
            </w:r>
          </w:p>
        </w:tc>
        <w:tc>
          <w:tcPr>
            <w:tcW w:w="7810"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480"/>
              <w:rPr>
                <w:rFonts w:ascii="Arial" w:hAnsi="Arial" w:eastAsia="Arial" w:cs="Arial"/>
                <w:sz w:val="20"/>
                <w:szCs w:val="20"/>
              </w:rPr>
            </w:pPr>
            <w:r>
              <w:rPr>
                <w:rFonts w:eastAsia="Arial" w:cs="Arial" w:ascii="Arial" w:hAnsi="Arial"/>
                <w:sz w:val="20"/>
                <w:szCs w:val="20"/>
              </w:rPr>
              <w:t>Cargo:</w:t>
            </w:r>
          </w:p>
        </w:tc>
        <w:tc>
          <w:tcPr>
            <w:tcW w:w="3417"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c>
          <w:tcPr>
            <w:tcW w:w="986"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480"/>
              <w:rPr>
                <w:rFonts w:ascii="Arial" w:hAnsi="Arial" w:eastAsia="Arial" w:cs="Arial"/>
                <w:sz w:val="20"/>
                <w:szCs w:val="20"/>
              </w:rPr>
            </w:pPr>
            <w:r>
              <w:rPr>
                <w:rFonts w:eastAsia="Arial" w:cs="Arial" w:ascii="Arial" w:hAnsi="Arial"/>
                <w:sz w:val="20"/>
                <w:szCs w:val="20"/>
              </w:rPr>
              <w:t>Lotação:</w:t>
            </w:r>
          </w:p>
        </w:tc>
        <w:tc>
          <w:tcPr>
            <w:tcW w:w="3407"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r>
      <w:tr>
        <w:trPr/>
        <w:tc>
          <w:tcPr>
            <w:tcW w:w="2228" w:type="dxa"/>
            <w:vMerge w:val="restart"/>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240"/>
              <w:rPr>
                <w:rFonts w:ascii="Arial" w:hAnsi="Arial" w:eastAsia="Arial" w:cs="Arial"/>
                <w:sz w:val="20"/>
                <w:szCs w:val="20"/>
              </w:rPr>
            </w:pPr>
            <w:r>
              <w:rPr>
                <w:rFonts w:eastAsia="Arial" w:cs="Arial" w:ascii="Arial" w:hAnsi="Arial"/>
                <w:sz w:val="20"/>
                <w:szCs w:val="20"/>
              </w:rPr>
              <w:t xml:space="preserve">Possui CD ou FG? </w:t>
            </w:r>
          </w:p>
        </w:tc>
        <w:tc>
          <w:tcPr>
            <w:tcW w:w="7810" w:type="dxa"/>
            <w:gridSpan w:val="3"/>
            <w:tcBorders>
              <w:top w:val="single" w:sz="2" w:space="0" w:color="000000"/>
              <w:left w:val="single" w:sz="4" w:space="0" w:color="000000"/>
              <w:bottom w:val="single" w:sz="2" w:space="0" w:color="000000"/>
              <w:right w:val="single" w:sz="4" w:space="0" w:color="000000"/>
              <w:insideH w:val="single" w:sz="2" w:space="0" w:color="000000"/>
              <w:insideV w:val="single" w:sz="4" w:space="0" w:color="000000"/>
            </w:tcBorders>
            <w:shd w:fill="FFFFFF" w:val="clear"/>
          </w:tcPr>
          <w:p>
            <w:pPr>
              <w:pStyle w:val="Normal"/>
              <w:shd w:val="clear" w:fill="FFFFFF"/>
              <w:spacing w:lineRule="auto" w:line="240"/>
              <w:jc w:val="both"/>
              <w:rPr>
                <w:rFonts w:ascii="Arial" w:hAnsi="Arial" w:eastAsia="Arial" w:cs="Arial"/>
                <w:sz w:val="20"/>
                <w:szCs w:val="20"/>
              </w:rPr>
            </w:pPr>
            <w:r>
              <w:rPr>
                <w:rFonts w:eastAsia="Arial" w:cs="Arial" w:ascii="Arial" w:hAnsi="Arial"/>
                <w:b w:val="false"/>
                <w:i w:val="false"/>
                <w:color w:val="000000"/>
                <w:sz w:val="20"/>
                <w:szCs w:val="20"/>
              </w:rPr>
              <w:t xml:space="preserve">(    ) Sim*. Qual?____________    (   ) Não.     </w:t>
            </w:r>
          </w:p>
        </w:tc>
      </w:tr>
      <w:tr>
        <w:trPr/>
        <w:tc>
          <w:tcPr>
            <w:tcW w:w="2228" w:type="dxa"/>
            <w:vMerge w:val="continue"/>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keepNext w:val="false"/>
              <w:keepLines w:val="false"/>
              <w:widowControl w:val="false"/>
              <w:pBdr/>
              <w:shd w:val="clear" w:fill="auto"/>
              <w:spacing w:lineRule="auto" w:line="276" w:before="0" w:after="0"/>
              <w:ind w:left="0" w:right="0" w:hanging="0"/>
              <w:jc w:val="left"/>
              <w:rPr>
                <w:rFonts w:ascii="Arial" w:hAnsi="Arial" w:eastAsia="Arial" w:cs="Arial"/>
                <w:sz w:val="20"/>
                <w:szCs w:val="20"/>
              </w:rPr>
            </w:pPr>
            <w:r>
              <w:rPr>
                <w:rFonts w:eastAsia="Arial" w:cs="Arial" w:ascii="Arial" w:hAnsi="Arial"/>
                <w:sz w:val="20"/>
                <w:szCs w:val="20"/>
              </w:rPr>
            </w:r>
          </w:p>
        </w:tc>
        <w:tc>
          <w:tcPr>
            <w:tcW w:w="7810"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keepNext w:val="false"/>
              <w:keepLines w:val="false"/>
              <w:widowControl/>
              <w:pBdr/>
              <w:shd w:val="clear" w:fill="FFFFFF"/>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*Em caso afirmativo e se o afastamento/licença requerido for superior a 30 (trinta) dias, o interessado deverá proceder aos trâmites para o pedido de Exoneração de Função Gratificada/Cargo de Direção/Função de Coordenação de Curso.</w:t>
            </w:r>
          </w:p>
        </w:tc>
      </w:tr>
      <w:tr>
        <w:trPr/>
        <w:tc>
          <w:tcPr>
            <w:tcW w:w="2228"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480"/>
              <w:rPr>
                <w:rFonts w:ascii="Arial" w:hAnsi="Arial" w:eastAsia="Arial" w:cs="Arial"/>
                <w:sz w:val="20"/>
                <w:szCs w:val="20"/>
              </w:rPr>
            </w:pPr>
            <w:r>
              <w:rPr>
                <w:rFonts w:eastAsia="Arial" w:cs="Arial" w:ascii="Arial" w:hAnsi="Arial"/>
                <w:sz w:val="20"/>
                <w:szCs w:val="20"/>
              </w:rPr>
              <w:t>Telefone para contato:</w:t>
            </w:r>
          </w:p>
        </w:tc>
        <w:tc>
          <w:tcPr>
            <w:tcW w:w="3417"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c>
          <w:tcPr>
            <w:tcW w:w="986"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480"/>
              <w:rPr>
                <w:rFonts w:ascii="Arial" w:hAnsi="Arial" w:eastAsia="Arial" w:cs="Arial"/>
                <w:sz w:val="20"/>
                <w:szCs w:val="20"/>
              </w:rPr>
            </w:pPr>
            <w:r>
              <w:rPr>
                <w:rFonts w:eastAsia="Arial" w:cs="Arial" w:ascii="Arial" w:hAnsi="Arial"/>
                <w:sz w:val="20"/>
                <w:szCs w:val="20"/>
              </w:rPr>
              <w:t>E-mail:</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r>
    </w:tbl>
    <w:p>
      <w:pPr>
        <w:pStyle w:val="Normal"/>
        <w:tabs>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tbl>
      <w:tblPr>
        <w:tblStyle w:val="Table3"/>
        <w:tblW w:w="10050" w:type="dxa"/>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2153"/>
        <w:gridCol w:w="3572"/>
        <w:gridCol w:w="913"/>
        <w:gridCol w:w="1349"/>
        <w:gridCol w:w="862"/>
        <w:gridCol w:w="1200"/>
      </w:tblGrid>
      <w:tr>
        <w:trPr/>
        <w:tc>
          <w:tcPr>
            <w:tcW w:w="100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Normal"/>
              <w:spacing w:lineRule="auto" w:line="480"/>
              <w:rPr>
                <w:rFonts w:ascii="Arial" w:hAnsi="Arial" w:eastAsia="Arial" w:cs="Arial"/>
                <w:b/>
                <w:b/>
                <w:sz w:val="20"/>
                <w:szCs w:val="20"/>
              </w:rPr>
            </w:pPr>
            <w:r>
              <w:rPr>
                <w:rFonts w:eastAsia="Arial" w:cs="Arial" w:ascii="Arial" w:hAnsi="Arial"/>
                <w:b/>
                <w:sz w:val="20"/>
                <w:szCs w:val="20"/>
              </w:rPr>
              <w:t>2. Tipo de afastamento</w:t>
            </w:r>
          </w:p>
        </w:tc>
      </w:tr>
      <w:tr>
        <w:trPr/>
        <w:tc>
          <w:tcPr>
            <w:tcW w:w="10049" w:type="dxa"/>
            <w:gridSpan w:val="6"/>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rPr>
                <w:rFonts w:ascii="Arial" w:hAnsi="Arial" w:eastAsia="Arial" w:cs="Arial"/>
                <w:b/>
                <w:b/>
                <w:sz w:val="20"/>
                <w:szCs w:val="20"/>
              </w:rPr>
            </w:pPr>
            <w:r>
              <w:rPr>
                <w:rFonts w:eastAsia="Arial" w:cs="Arial" w:ascii="Arial" w:hAnsi="Arial"/>
                <w:b/>
                <w:sz w:val="20"/>
                <w:szCs w:val="20"/>
              </w:rPr>
              <w:t>2.1 Qualificação a ser realizada:</w:t>
            </w:r>
          </w:p>
          <w:p>
            <w:pPr>
              <w:pStyle w:val="Normal"/>
              <w:spacing w:lineRule="auto" w:line="240"/>
              <w:rPr>
                <w:rFonts w:ascii="Arial" w:hAnsi="Arial" w:eastAsia="Arial" w:cs="Arial"/>
                <w:b/>
                <w:b/>
                <w:sz w:val="20"/>
                <w:szCs w:val="20"/>
              </w:rPr>
            </w:pPr>
            <w:r>
              <w:rPr>
                <w:rFonts w:eastAsia="Arial" w:cs="Arial" w:ascii="Arial" w:hAnsi="Arial"/>
                <w:b w:val="false"/>
                <w:i w:val="false"/>
                <w:color w:val="000000"/>
                <w:sz w:val="20"/>
                <w:szCs w:val="20"/>
              </w:rPr>
              <w:t>(   ) Pós-Graduação</w:t>
            </w:r>
            <w:r>
              <w:rPr>
                <w:rFonts w:eastAsia="Arial" w:cs="Arial" w:ascii="Arial" w:hAnsi="Arial"/>
                <w:b w:val="false"/>
                <w:i/>
                <w:color w:val="000000"/>
                <w:sz w:val="20"/>
                <w:szCs w:val="20"/>
              </w:rPr>
              <w:t xml:space="preserve"> Stricto Sensu</w:t>
            </w:r>
            <w:r>
              <w:rPr>
                <w:rFonts w:eastAsia="Arial" w:cs="Arial" w:ascii="Arial" w:hAnsi="Arial"/>
                <w:b w:val="false"/>
                <w:i w:val="false"/>
                <w:color w:val="000000"/>
                <w:sz w:val="20"/>
                <w:szCs w:val="20"/>
              </w:rPr>
              <w:t xml:space="preserve"> – Mestrado</w:t>
            </w:r>
          </w:p>
          <w:p>
            <w:pPr>
              <w:pStyle w:val="Normal"/>
              <w:shd w:val="clear" w:fill="FFFFFF"/>
              <w:spacing w:lineRule="auto" w:line="240"/>
              <w:jc w:val="both"/>
              <w:rPr>
                <w:rFonts w:ascii="Arial" w:hAnsi="Arial" w:eastAsia="Arial" w:cs="Arial"/>
                <w:b w:val="false"/>
                <w:b w:val="false"/>
                <w:color w:val="000000"/>
                <w:sz w:val="20"/>
                <w:szCs w:val="20"/>
              </w:rPr>
            </w:pPr>
            <w:r>
              <w:rPr>
                <w:rFonts w:eastAsia="Arial" w:cs="Arial" w:ascii="Arial" w:hAnsi="Arial"/>
                <w:b w:val="false"/>
                <w:i w:val="false"/>
                <w:color w:val="000000"/>
                <w:sz w:val="20"/>
                <w:szCs w:val="20"/>
              </w:rPr>
              <w:t xml:space="preserve">(   ) Pós-Graduação </w:t>
            </w:r>
            <w:r>
              <w:rPr>
                <w:rFonts w:eastAsia="Arial" w:cs="Arial" w:ascii="Arial" w:hAnsi="Arial"/>
                <w:b w:val="false"/>
                <w:i/>
                <w:color w:val="000000"/>
                <w:sz w:val="20"/>
                <w:szCs w:val="20"/>
              </w:rPr>
              <w:t xml:space="preserve">Stricto Sensu </w:t>
            </w:r>
            <w:r>
              <w:rPr>
                <w:rFonts w:eastAsia="Arial" w:cs="Arial" w:ascii="Arial" w:hAnsi="Arial"/>
                <w:b w:val="false"/>
                <w:i w:val="false"/>
                <w:color w:val="000000"/>
                <w:sz w:val="20"/>
                <w:szCs w:val="20"/>
              </w:rPr>
              <w:t>– Doutorado</w:t>
            </w:r>
          </w:p>
        </w:tc>
      </w:tr>
      <w:tr>
        <w:trPr/>
        <w:tc>
          <w:tcPr>
            <w:tcW w:w="10049" w:type="dxa"/>
            <w:gridSpan w:val="6"/>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hd w:val="clear" w:fill="FFFFFF"/>
              <w:spacing w:lineRule="auto" w:line="240"/>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t>2.2 Abrangência do afastamento:</w:t>
            </w:r>
          </w:p>
          <w:p>
            <w:pPr>
              <w:pStyle w:val="Normal"/>
              <w:shd w:val="clear" w:fill="FFFFFF"/>
              <w:spacing w:lineRule="auto" w:line="240"/>
              <w:jc w:val="both"/>
              <w:rPr>
                <w:sz w:val="20"/>
                <w:szCs w:val="20"/>
              </w:rPr>
            </w:pPr>
            <w:r>
              <w:rPr>
                <w:rFonts w:eastAsia="Arial" w:cs="Arial" w:ascii="Arial" w:hAnsi="Arial"/>
                <w:b w:val="false"/>
                <w:i w:val="false"/>
                <w:color w:val="000000"/>
                <w:sz w:val="20"/>
                <w:szCs w:val="20"/>
              </w:rPr>
              <w:t>(   ) No país*</w:t>
            </w:r>
          </w:p>
          <w:p>
            <w:pPr>
              <w:pStyle w:val="Normal"/>
              <w:shd w:val="clear" w:fill="FFFFFF"/>
              <w:spacing w:lineRule="auto" w:line="240"/>
              <w:jc w:val="both"/>
              <w:rPr/>
            </w:pPr>
            <w:r>
              <w:rPr>
                <w:rFonts w:eastAsia="Arial" w:cs="Arial" w:ascii="Arial" w:hAnsi="Arial"/>
                <w:b w:val="false"/>
                <w:i w:val="false"/>
                <w:color w:val="000000"/>
                <w:sz w:val="20"/>
                <w:szCs w:val="20"/>
              </w:rPr>
              <w:t>(   ) Fora do país*</w:t>
            </w:r>
          </w:p>
          <w:p>
            <w:pPr>
              <w:pStyle w:val="Normal"/>
              <w:shd w:val="clear" w:fill="FFFFFF"/>
              <w:spacing w:lineRule="auto" w:line="240"/>
              <w:jc w:val="both"/>
              <w:rPr>
                <w:sz w:val="18"/>
                <w:szCs w:val="18"/>
              </w:rPr>
            </w:pPr>
            <w:r>
              <w:rPr>
                <w:rFonts w:eastAsia="Arial" w:cs="Arial" w:ascii="Arial" w:hAnsi="Arial"/>
                <w:b w:val="false"/>
                <w:i w:val="false"/>
                <w:color w:val="000000"/>
                <w:sz w:val="18"/>
                <w:szCs w:val="18"/>
              </w:rPr>
              <w:t xml:space="preserve">*A concessão será com </w:t>
            </w:r>
            <w:r>
              <w:rPr>
                <w:rFonts w:eastAsia="Arial" w:cs="Arial" w:ascii="Arial" w:hAnsi="Arial"/>
                <w:b/>
                <w:i w:val="false"/>
                <w:color w:val="000000"/>
                <w:sz w:val="18"/>
                <w:szCs w:val="18"/>
              </w:rPr>
              <w:t>ônus limitado</w:t>
            </w:r>
            <w:r>
              <w:rPr>
                <w:rFonts w:eastAsia="Arial" w:cs="Arial" w:ascii="Arial" w:hAnsi="Arial"/>
                <w:b w:val="false"/>
                <w:i w:val="false"/>
                <w:color w:val="000000"/>
                <w:sz w:val="18"/>
                <w:szCs w:val="18"/>
              </w:rPr>
              <w:t>, ou seja, o servidor perceberá apenas o vencimento ou salário e demais vantagens, conforme legislação vigente.</w:t>
            </w:r>
          </w:p>
        </w:tc>
      </w:tr>
      <w:tr>
        <w:trPr/>
        <w:tc>
          <w:tcPr>
            <w:tcW w:w="215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240"/>
              <w:rPr>
                <w:rFonts w:ascii="Arial" w:hAnsi="Arial" w:eastAsia="Arial" w:cs="Arial"/>
                <w:sz w:val="20"/>
                <w:szCs w:val="20"/>
              </w:rPr>
            </w:pPr>
            <w:r>
              <w:rPr>
                <w:rFonts w:eastAsia="Arial" w:cs="Arial" w:ascii="Arial" w:hAnsi="Arial"/>
                <w:sz w:val="20"/>
                <w:szCs w:val="20"/>
              </w:rPr>
              <w:t>Nome do programa:</w:t>
            </w:r>
          </w:p>
        </w:tc>
        <w:tc>
          <w:tcPr>
            <w:tcW w:w="7896" w:type="dxa"/>
            <w:gridSpan w:val="5"/>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240"/>
              <w:rPr>
                <w:rFonts w:ascii="Arial" w:hAnsi="Arial" w:eastAsia="Arial" w:cs="Arial"/>
                <w:sz w:val="20"/>
                <w:szCs w:val="20"/>
              </w:rPr>
            </w:pPr>
            <w:r>
              <w:rPr>
                <w:rFonts w:eastAsia="Arial" w:cs="Arial" w:ascii="Arial" w:hAnsi="Arial"/>
                <w:sz w:val="20"/>
                <w:szCs w:val="20"/>
              </w:rPr>
              <w:t>Instituição:</w:t>
            </w:r>
          </w:p>
        </w:tc>
        <w:tc>
          <w:tcPr>
            <w:tcW w:w="7896" w:type="dxa"/>
            <w:gridSpan w:val="5"/>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240"/>
              <w:rPr>
                <w:rFonts w:ascii="Arial" w:hAnsi="Arial" w:eastAsia="Arial" w:cs="Arial"/>
                <w:sz w:val="20"/>
                <w:szCs w:val="20"/>
              </w:rPr>
            </w:pPr>
            <w:r>
              <w:rPr>
                <w:rFonts w:eastAsia="Arial" w:cs="Arial" w:ascii="Arial" w:hAnsi="Arial"/>
                <w:sz w:val="20"/>
                <w:szCs w:val="20"/>
              </w:rPr>
              <w:t>Cidade:</w:t>
            </w:r>
          </w:p>
        </w:tc>
        <w:tc>
          <w:tcPr>
            <w:tcW w:w="3572"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c>
          <w:tcPr>
            <w:tcW w:w="91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480"/>
              <w:rPr>
                <w:rFonts w:ascii="Arial" w:hAnsi="Arial" w:eastAsia="Arial" w:cs="Arial"/>
                <w:sz w:val="20"/>
                <w:szCs w:val="20"/>
              </w:rPr>
            </w:pPr>
            <w:r>
              <w:rPr>
                <w:rFonts w:eastAsia="Arial" w:cs="Arial" w:ascii="Arial" w:hAnsi="Arial"/>
                <w:sz w:val="20"/>
                <w:szCs w:val="20"/>
              </w:rPr>
              <w:t>Estado:</w:t>
            </w:r>
          </w:p>
        </w:tc>
        <w:tc>
          <w:tcPr>
            <w:tcW w:w="1349"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c>
          <w:tcPr>
            <w:tcW w:w="862"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480"/>
              <w:rPr>
                <w:rFonts w:ascii="Arial" w:hAnsi="Arial" w:eastAsia="Arial" w:cs="Arial"/>
                <w:sz w:val="20"/>
                <w:szCs w:val="20"/>
              </w:rPr>
            </w:pPr>
            <w:r>
              <w:rPr>
                <w:rFonts w:eastAsia="Arial" w:cs="Arial" w:ascii="Arial" w:hAnsi="Arial"/>
                <w:sz w:val="20"/>
                <w:szCs w:val="20"/>
              </w:rPr>
              <w:t>País:</w:t>
            </w:r>
          </w:p>
        </w:tc>
        <w:tc>
          <w:tcPr>
            <w:tcW w:w="1200"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240"/>
              <w:rPr>
                <w:rFonts w:ascii="Arial" w:hAnsi="Arial" w:eastAsia="Arial" w:cs="Arial"/>
                <w:sz w:val="20"/>
                <w:szCs w:val="20"/>
              </w:rPr>
            </w:pPr>
            <w:r>
              <w:rPr>
                <w:rFonts w:eastAsia="Arial" w:cs="Arial" w:ascii="Arial" w:hAnsi="Arial"/>
                <w:sz w:val="20"/>
                <w:szCs w:val="20"/>
              </w:rPr>
              <w:t>Ano de término do programa:</w:t>
            </w:r>
          </w:p>
        </w:tc>
        <w:tc>
          <w:tcPr>
            <w:tcW w:w="7896" w:type="dxa"/>
            <w:gridSpan w:val="5"/>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rPr/>
            </w:pPr>
            <w:r>
              <w:rPr/>
            </w:r>
          </w:p>
        </w:tc>
      </w:tr>
      <w:tr>
        <w:trPr/>
        <w:tc>
          <w:tcPr>
            <w:tcW w:w="215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240"/>
              <w:rPr>
                <w:rFonts w:ascii="Arial" w:hAnsi="Arial" w:eastAsia="Arial" w:cs="Arial"/>
                <w:sz w:val="20"/>
                <w:szCs w:val="20"/>
              </w:rPr>
            </w:pPr>
            <w:r>
              <w:rPr>
                <w:rFonts w:eastAsia="Arial" w:cs="Arial" w:ascii="Arial" w:hAnsi="Arial"/>
                <w:sz w:val="20"/>
                <w:szCs w:val="20"/>
              </w:rPr>
              <w:t>Período de afastamento solicitado:</w:t>
            </w:r>
          </w:p>
          <w:p>
            <w:pPr>
              <w:pStyle w:val="Normal"/>
              <w:spacing w:lineRule="auto" w:line="240"/>
              <w:rPr>
                <w:rFonts w:ascii="Arial" w:hAnsi="Arial" w:eastAsia="Arial" w:cs="Arial"/>
                <w:sz w:val="16"/>
                <w:szCs w:val="16"/>
              </w:rPr>
            </w:pPr>
            <w:r>
              <w:rPr>
                <w:rFonts w:eastAsia="Arial" w:cs="Arial" w:ascii="Arial" w:hAnsi="Arial"/>
                <w:sz w:val="16"/>
                <w:szCs w:val="16"/>
              </w:rPr>
              <w:t>(início e término)</w:t>
            </w:r>
          </w:p>
        </w:tc>
        <w:tc>
          <w:tcPr>
            <w:tcW w:w="7896" w:type="dxa"/>
            <w:gridSpan w:val="5"/>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480"/>
              <w:rPr>
                <w:rFonts w:ascii="Arial" w:hAnsi="Arial" w:eastAsia="Arial" w:cs="Arial"/>
                <w:sz w:val="20"/>
                <w:szCs w:val="20"/>
              </w:rPr>
            </w:pPr>
            <w:r>
              <w:rPr>
                <w:rFonts w:eastAsia="Arial" w:cs="Arial" w:ascii="Arial" w:hAnsi="Arial"/>
                <w:sz w:val="20"/>
                <w:szCs w:val="20"/>
              </w:rPr>
            </w:r>
          </w:p>
          <w:p>
            <w:pPr>
              <w:pStyle w:val="Normal"/>
              <w:spacing w:lineRule="auto" w:line="480"/>
              <w:rPr>
                <w:rFonts w:ascii="Arial" w:hAnsi="Arial" w:eastAsia="Arial" w:cs="Arial"/>
                <w:sz w:val="20"/>
                <w:szCs w:val="20"/>
              </w:rPr>
            </w:pPr>
            <w:r>
              <w:rPr>
                <w:rFonts w:eastAsia="Arial" w:cs="Arial" w:ascii="Arial" w:hAnsi="Arial"/>
                <w:sz w:val="20"/>
                <w:szCs w:val="20"/>
              </w:rPr>
              <w:t>____/____/______ à ______/______/______</w:t>
            </w:r>
          </w:p>
        </w:tc>
      </w:tr>
      <w:tr>
        <w:trPr/>
        <w:tc>
          <w:tcPr>
            <w:tcW w:w="2153" w:type="dxa"/>
            <w:vMerge w:val="restart"/>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spacing w:lineRule="auto" w:line="240"/>
              <w:rPr>
                <w:rFonts w:ascii="Arial" w:hAnsi="Arial" w:eastAsia="Arial" w:cs="Arial"/>
                <w:sz w:val="20"/>
                <w:szCs w:val="20"/>
              </w:rPr>
            </w:pPr>
            <w:r>
              <w:rPr>
                <w:rFonts w:eastAsia="Arial" w:cs="Arial" w:ascii="Arial" w:hAnsi="Arial"/>
                <w:b w:val="false"/>
                <w:i w:val="false"/>
                <w:color w:val="000000"/>
                <w:sz w:val="20"/>
                <w:szCs w:val="20"/>
              </w:rPr>
              <w:t>Consta no PDP?*</w:t>
            </w:r>
          </w:p>
        </w:tc>
        <w:tc>
          <w:tcPr>
            <w:tcW w:w="7896" w:type="dxa"/>
            <w:gridSpan w:val="5"/>
            <w:tcBorders>
              <w:top w:val="single" w:sz="2" w:space="0" w:color="000000"/>
              <w:left w:val="single" w:sz="4" w:space="0" w:color="000000"/>
              <w:bottom w:val="single" w:sz="2" w:space="0" w:color="000000"/>
              <w:right w:val="single" w:sz="4" w:space="0" w:color="000000"/>
              <w:insideH w:val="single" w:sz="2" w:space="0" w:color="000000"/>
              <w:insideV w:val="single" w:sz="4" w:space="0" w:color="000000"/>
            </w:tcBorders>
            <w:shd w:fill="FFFFFF" w:val="clear"/>
          </w:tcPr>
          <w:p>
            <w:pPr>
              <w:pStyle w:val="Normal"/>
              <w:keepNext w:val="false"/>
              <w:keepLines w:val="false"/>
              <w:widowControl/>
              <w:pBdr/>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Sim - </w:t>
            </w:r>
            <w:r>
              <w:rPr>
                <w:rFonts w:eastAsia="Arial" w:cs="Arial" w:ascii="Arial" w:hAnsi="Arial"/>
                <w:b/>
                <w:i w:val="false"/>
                <w:caps w:val="false"/>
                <w:smallCaps w:val="false"/>
                <w:strike w:val="false"/>
                <w:dstrike w:val="false"/>
                <w:color w:val="000000"/>
                <w:position w:val="0"/>
                <w:sz w:val="16"/>
                <w:sz w:val="16"/>
                <w:szCs w:val="16"/>
                <w:u w:val="none"/>
                <w:shd w:fill="auto" w:val="clear"/>
                <w:vertAlign w:val="baseline"/>
              </w:rPr>
              <w:t xml:space="preserve">inserir cópia do trecho do PDP*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Não.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Justifique:____________________</w:t>
            </w:r>
          </w:p>
        </w:tc>
      </w:tr>
      <w:tr>
        <w:trPr/>
        <w:tc>
          <w:tcPr>
            <w:tcW w:w="2153" w:type="dxa"/>
            <w:vMerge w:val="continue"/>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keepNext w:val="false"/>
              <w:keepLines w:val="false"/>
              <w:widowControl w:val="false"/>
              <w:pBdr/>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tc>
        <w:tc>
          <w:tcPr>
            <w:tcW w:w="7896" w:type="dxa"/>
            <w:gridSpan w:val="5"/>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Arial" w:hAnsi="Arial" w:eastAsia="Arial" w:cs="Arial"/>
                <w:b/>
                <w:b/>
                <w:color w:val="000000"/>
                <w:sz w:val="20"/>
                <w:szCs w:val="20"/>
              </w:rPr>
            </w:pPr>
            <w:r>
              <w:rPr>
                <w:rFonts w:eastAsia="Arial" w:cs="Arial" w:ascii="Arial" w:hAnsi="Arial"/>
                <w:b w:val="false"/>
                <w:color w:val="000000"/>
                <w:sz w:val="16"/>
                <w:szCs w:val="16"/>
              </w:rPr>
              <w:t>*A partir de 2021, os afastamentos serão concedidos apenas se a necessidade de desenvolvimento constar no PDP do órgão do ano anterior</w:t>
            </w:r>
          </w:p>
        </w:tc>
      </w:tr>
    </w:tbl>
    <w:p>
      <w:pPr>
        <w:pStyle w:val="Normal"/>
        <w:tabs>
          <w:tab w:val="left" w:pos="0" w:leader="none"/>
        </w:tabs>
        <w:rPr>
          <w:rFonts w:ascii="Arial" w:hAnsi="Arial" w:eastAsia="Arial" w:cs="Arial"/>
          <w:sz w:val="20"/>
          <w:szCs w:val="20"/>
        </w:rPr>
      </w:pPr>
      <w:r>
        <w:rPr>
          <w:rFonts w:eastAsia="Arial" w:cs="Arial" w:ascii="Arial" w:hAnsi="Arial"/>
          <w:sz w:val="20"/>
          <w:szCs w:val="20"/>
        </w:rPr>
      </w:r>
    </w:p>
    <w:tbl>
      <w:tblPr>
        <w:tblStyle w:val="Table4"/>
        <w:tblW w:w="10020" w:type="dxa"/>
        <w:jc w:val="left"/>
        <w:tblInd w:w="-1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100" w:type="dxa"/>
          <w:left w:w="92" w:type="dxa"/>
          <w:bottom w:w="100" w:type="dxa"/>
          <w:right w:w="100" w:type="dxa"/>
        </w:tblCellMar>
        <w:tblLook w:val="0600"/>
      </w:tblPr>
      <w:tblGrid>
        <w:gridCol w:w="2924"/>
        <w:gridCol w:w="3045"/>
        <w:gridCol w:w="4051"/>
      </w:tblGrid>
      <w:tr>
        <w:trPr>
          <w:trHeight w:val="485" w:hRule="atLeast"/>
        </w:trPr>
        <w:tc>
          <w:tcPr>
            <w:tcW w:w="10020" w:type="dxa"/>
            <w:gridSpan w:val="3"/>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CCCCCC" w:val="clear"/>
          </w:tcPr>
          <w:p>
            <w:pPr>
              <w:pStyle w:val="Normal"/>
              <w:tabs>
                <w:tab w:val="left" w:pos="0" w:leader="none"/>
              </w:tabs>
              <w:spacing w:lineRule="auto" w:line="240" w:before="160" w:after="160"/>
              <w:rPr>
                <w:rFonts w:ascii="Arial" w:hAnsi="Arial" w:eastAsia="Arial" w:cs="Arial"/>
                <w:b/>
                <w:b/>
                <w:sz w:val="20"/>
                <w:szCs w:val="20"/>
              </w:rPr>
            </w:pPr>
            <w:r>
              <w:rPr>
                <w:rFonts w:eastAsia="Arial" w:cs="Arial" w:ascii="Arial" w:hAnsi="Arial"/>
                <w:b/>
                <w:sz w:val="20"/>
                <w:szCs w:val="20"/>
              </w:rPr>
              <w:t>3. Enquadramento no PDP vigente:</w:t>
            </w:r>
          </w:p>
        </w:tc>
      </w:tr>
      <w:tr>
        <w:trPr>
          <w:trHeight w:val="504" w:hRule="atLeast"/>
        </w:trPr>
        <w:tc>
          <w:tcPr>
            <w:tcW w:w="10020" w:type="dxa"/>
            <w:gridSpan w:val="3"/>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rPr>
                <w:rFonts w:ascii="Arial" w:hAnsi="Arial" w:eastAsia="Arial" w:cs="Arial"/>
                <w:sz w:val="20"/>
                <w:szCs w:val="20"/>
              </w:rPr>
            </w:pPr>
            <w:r>
              <w:rPr>
                <w:rFonts w:eastAsia="Arial" w:cs="Arial" w:ascii="Arial" w:hAnsi="Arial"/>
                <w:sz w:val="20"/>
                <w:szCs w:val="20"/>
              </w:rPr>
              <w:t>( ) Sim</w:t>
            </w:r>
          </w:p>
        </w:tc>
      </w:tr>
      <w:tr>
        <w:trPr>
          <w:trHeight w:val="710" w:hRule="atLeast"/>
        </w:trPr>
        <w:tc>
          <w:tcPr>
            <w:tcW w:w="292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Temática</w:t>
            </w:r>
          </w:p>
        </w:tc>
        <w:tc>
          <w:tcPr>
            <w:tcW w:w="3045"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Necessidade a ser Atendida</w:t>
            </w:r>
          </w:p>
        </w:tc>
        <w:tc>
          <w:tcPr>
            <w:tcW w:w="405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Competência Associada</w:t>
            </w:r>
          </w:p>
        </w:tc>
      </w:tr>
      <w:tr>
        <w:trPr>
          <w:trHeight w:val="455" w:hRule="atLeast"/>
        </w:trPr>
        <w:tc>
          <w:tcPr>
            <w:tcW w:w="292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3045"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405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r>
      <w:tr>
        <w:trPr>
          <w:trHeight w:val="485" w:hRule="atLeast"/>
        </w:trPr>
        <w:tc>
          <w:tcPr>
            <w:tcW w:w="10020" w:type="dxa"/>
            <w:gridSpan w:val="3"/>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rPr>
                <w:rFonts w:ascii="Arial" w:hAnsi="Arial" w:eastAsia="Arial" w:cs="Arial"/>
                <w:sz w:val="20"/>
                <w:szCs w:val="20"/>
              </w:rPr>
            </w:pPr>
            <w:r>
              <w:rPr>
                <w:rFonts w:eastAsia="Arial" w:cs="Arial" w:ascii="Arial" w:hAnsi="Arial"/>
                <w:sz w:val="20"/>
                <w:szCs w:val="20"/>
              </w:rPr>
              <w:t>( ) Não</w:t>
            </w:r>
          </w:p>
        </w:tc>
      </w:tr>
    </w:tbl>
    <w:p>
      <w:pPr>
        <w:pStyle w:val="Normal"/>
        <w:tabs>
          <w:tab w:val="left" w:pos="0" w:leader="none"/>
        </w:tabs>
        <w:rPr/>
      </w:pPr>
      <w:r>
        <w:rPr>
          <w:rFonts w:eastAsia="Arial" w:cs="Arial" w:ascii="Arial" w:hAnsi="Arial"/>
          <w:sz w:val="20"/>
          <w:szCs w:val="20"/>
        </w:rPr>
        <w:t xml:space="preserve">*As Informações devem ser retiradas do PDP vigente: </w:t>
      </w:r>
      <w:hyperlink r:id="rId3">
        <w:r>
          <w:rPr>
            <w:rStyle w:val="ListLabel2"/>
            <w:rFonts w:eastAsia="Arial" w:cs="Arial" w:ascii="Arial" w:hAnsi="Arial"/>
            <w:color w:val="1155CC"/>
            <w:sz w:val="20"/>
            <w:szCs w:val="20"/>
            <w:u w:val="single"/>
          </w:rPr>
          <w:t>https://portal.unila.edu.br/progepe/carreira/pdp</w:t>
        </w:r>
      </w:hyperlink>
    </w:p>
    <w:p>
      <w:pPr>
        <w:pStyle w:val="Normal"/>
        <w:tabs>
          <w:tab w:val="left" w:pos="0" w:leader="none"/>
        </w:tabs>
        <w:jc w:val="left"/>
        <w:rPr>
          <w:rFonts w:ascii="Arial" w:hAnsi="Arial" w:eastAsia="Arial" w:cs="Arial"/>
          <w:color w:val="000000"/>
          <w:sz w:val="20"/>
          <w:szCs w:val="20"/>
        </w:rPr>
      </w:pPr>
      <w:r>
        <w:rPr>
          <w:rFonts w:eastAsia="Arial" w:cs="Arial" w:ascii="Arial" w:hAnsi="Arial"/>
          <w:color w:val="000000"/>
          <w:sz w:val="20"/>
          <w:szCs w:val="20"/>
        </w:rPr>
      </w:r>
    </w:p>
    <w:tbl>
      <w:tblPr>
        <w:tblStyle w:val="Table5"/>
        <w:tblW w:w="10038" w:type="dxa"/>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both"/>
              <w:rPr>
                <w:rFonts w:ascii="Arial" w:hAnsi="Arial" w:eastAsia="Arial" w:cs="Arial"/>
                <w:b/>
                <w:b/>
                <w:sz w:val="20"/>
                <w:szCs w:val="20"/>
              </w:rPr>
            </w:pPr>
            <w:r>
              <w:rPr>
                <w:rFonts w:eastAsia="Arial" w:cs="Arial" w:ascii="Arial" w:hAnsi="Arial"/>
                <w:b/>
                <w:sz w:val="20"/>
                <w:szCs w:val="20"/>
              </w:rPr>
              <w:t xml:space="preserve">4. Justificativa do servidor para a solicitação do afastamento </w:t>
            </w:r>
            <w:r>
              <w:rPr>
                <w:rFonts w:eastAsia="Arial" w:cs="Arial" w:ascii="Arial" w:hAnsi="Arial"/>
                <w:b w:val="false"/>
                <w:sz w:val="18"/>
                <w:szCs w:val="18"/>
              </w:rPr>
              <w:t>(descrever a importância e a relevância do afastamento para a UNILA)</w:t>
            </w:r>
          </w:p>
        </w:tc>
      </w:tr>
      <w:tr>
        <w:trPr/>
        <w:tc>
          <w:tcPr>
            <w:tcW w:w="1003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jc w:val="both"/>
              <w:rPr>
                <w:rFonts w:ascii="Arial" w:hAnsi="Arial" w:eastAsia="Arial" w:cs="Arial"/>
                <w:b/>
                <w:b/>
                <w:sz w:val="20"/>
                <w:szCs w:val="20"/>
              </w:rPr>
            </w:pPr>
            <w:r>
              <w:rPr>
                <w:rFonts w:eastAsia="Arial" w:cs="Arial" w:ascii="Arial" w:hAnsi="Arial"/>
                <w:b/>
                <w:sz w:val="20"/>
                <w:szCs w:val="20"/>
              </w:rPr>
            </w:r>
          </w:p>
        </w:tc>
      </w:tr>
    </w:tbl>
    <w:p>
      <w:pPr>
        <w:pStyle w:val="Normal"/>
        <w:rPr/>
      </w:pPr>
      <w:r>
        <w:rPr/>
      </w:r>
    </w:p>
    <w:tbl>
      <w:tblPr>
        <w:tblStyle w:val="Table6"/>
        <w:tblW w:w="10038" w:type="dxa"/>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tabs>
                <w:tab w:val="left" w:pos="998" w:leader="none"/>
              </w:tabs>
              <w:spacing w:lineRule="auto" w:line="240" w:before="0" w:after="0"/>
              <w:ind w:left="0" w:right="0" w:hanging="0"/>
              <w:jc w:val="both"/>
              <w:rPr/>
            </w:pPr>
            <w:r>
              <w:rPr>
                <w:rFonts w:eastAsia="Arial" w:cs="Arial" w:ascii="Arial" w:hAnsi="Arial"/>
                <w:b/>
                <w:sz w:val="20"/>
                <w:szCs w:val="20"/>
              </w:rPr>
              <w:t>5</w:t>
            </w:r>
            <w:r>
              <w:rPr>
                <w:rFonts w:eastAsia="Arial" w:cs="Arial" w:ascii="Arial" w:hAnsi="Arial"/>
                <w:b/>
                <w:i w:val="false"/>
                <w:caps w:val="false"/>
                <w:smallCaps w:val="false"/>
                <w:strike w:val="false"/>
                <w:dstrike w:val="false"/>
                <w:color w:val="000000"/>
                <w:sz w:val="20"/>
                <w:szCs w:val="20"/>
                <w:u w:val="none"/>
              </w:rPr>
              <w:t xml:space="preserve">. Plano de trabalho </w:t>
            </w:r>
            <w:r>
              <w:rPr>
                <w:rFonts w:eastAsia="Arial" w:cs="Arial" w:ascii="Arial" w:hAnsi="Arial"/>
                <w:b w:val="false"/>
                <w:i w:val="false"/>
                <w:caps w:val="false"/>
                <w:smallCaps w:val="false"/>
                <w:strike w:val="false"/>
                <w:dstrike w:val="false"/>
                <w:color w:val="000000"/>
                <w:sz w:val="18"/>
                <w:szCs w:val="18"/>
                <w:u w:val="none"/>
              </w:rPr>
              <w:t>(apresentar o r</w:t>
            </w:r>
            <w:r>
              <w:rPr>
                <w:rFonts w:eastAsia="Arial" w:cs="Arial" w:ascii="Arial" w:hAnsi="Arial"/>
                <w:b w:val="false"/>
                <w:sz w:val="18"/>
                <w:szCs w:val="18"/>
              </w:rPr>
              <w:t xml:space="preserve">ol de disciplinas e créditos a serem cursados por semestre, bem como outras atividades previstas relacionadas ao desenvolvimento do projeto de pós-graduação </w:t>
            </w:r>
            <w:r>
              <w:rPr>
                <w:rFonts w:eastAsia="Arial" w:cs="Arial" w:ascii="Arial" w:hAnsi="Arial"/>
                <w:b w:val="false"/>
                <w:i/>
                <w:sz w:val="18"/>
                <w:szCs w:val="18"/>
              </w:rPr>
              <w:t>stricto sensu</w:t>
            </w:r>
            <w:r>
              <w:rPr>
                <w:rFonts w:eastAsia="Arial" w:cs="Arial" w:ascii="Arial" w:hAnsi="Arial"/>
                <w:b w:val="false"/>
                <w:sz w:val="18"/>
                <w:szCs w:val="18"/>
              </w:rPr>
              <w:t>)</w:t>
            </w:r>
          </w:p>
        </w:tc>
      </w:tr>
      <w:tr>
        <w:trPr/>
        <w:tc>
          <w:tcPr>
            <w:tcW w:w="1003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tabs>
                <w:tab w:val="left" w:pos="998" w:leader="none"/>
              </w:tabs>
              <w:spacing w:lineRule="auto" w:line="240" w:before="0" w:after="0"/>
              <w:ind w:left="0" w:right="0" w:hanging="0"/>
              <w:jc w:val="both"/>
              <w:rPr/>
            </w:pPr>
            <w:r>
              <w:rPr/>
            </w:r>
          </w:p>
        </w:tc>
      </w:tr>
    </w:tbl>
    <w:p>
      <w:pPr>
        <w:pStyle w:val="Normal"/>
        <w:rPr/>
      </w:pPr>
      <w:r>
        <w:rPr/>
      </w:r>
    </w:p>
    <w:tbl>
      <w:tblPr>
        <w:tblStyle w:val="Table7"/>
        <w:tblW w:w="10030" w:type="dxa"/>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0030"/>
      </w:tblGrid>
      <w:tr>
        <w:trPr>
          <w:trHeight w:val="450" w:hRule="atLeast"/>
        </w:trPr>
        <w:tc>
          <w:tcPr>
            <w:tcW w:w="10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Demais informações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(marcar o campo abaixo)</w:t>
            </w:r>
          </w:p>
        </w:tc>
      </w:tr>
      <w:tr>
        <w:trPr>
          <w:trHeight w:val="464" w:hRule="atLeast"/>
        </w:trPr>
        <w:tc>
          <w:tcPr>
            <w:tcW w:w="10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fill="FFFFFF"/>
              <w:jc w:val="both"/>
              <w:rPr>
                <w:sz w:val="20"/>
                <w:szCs w:val="20"/>
              </w:rPr>
            </w:pPr>
            <w:r>
              <w:rPr>
                <w:rFonts w:eastAsia="Arial" w:cs="Arial" w:ascii="Arial" w:hAnsi="Arial"/>
                <w:b w:val="false"/>
                <w:i w:val="false"/>
                <w:color w:val="000000"/>
                <w:sz w:val="20"/>
                <w:szCs w:val="20"/>
              </w:rPr>
              <w:t>Vem requerer:</w:t>
            </w:r>
            <w:r>
              <w:rPr>
                <w:rFonts w:eastAsia="Arial" w:cs="Arial" w:ascii="Arial" w:hAnsi="Arial"/>
                <w:b/>
                <w:i w:val="false"/>
                <w:color w:val="000000"/>
                <w:sz w:val="20"/>
                <w:szCs w:val="20"/>
              </w:rPr>
              <w:t xml:space="preserve"> AFASTAMENTO PARA PÓS-GRADUAÇÃO </w:t>
            </w:r>
            <w:r>
              <w:rPr>
                <w:rFonts w:eastAsia="Arial" w:cs="Arial" w:ascii="Arial" w:hAnsi="Arial"/>
                <w:b/>
                <w:i/>
                <w:color w:val="000000"/>
                <w:sz w:val="20"/>
                <w:szCs w:val="20"/>
              </w:rPr>
              <w:t>STRICTO SENSU</w:t>
            </w:r>
          </w:p>
          <w:p>
            <w:pPr>
              <w:pStyle w:val="Normal"/>
              <w:shd w:val="clear" w:fill="FFFFFF"/>
              <w:jc w:val="both"/>
              <w:rPr>
                <w:sz w:val="20"/>
                <w:szCs w:val="20"/>
              </w:rPr>
            </w:pPr>
            <w:r>
              <w:rPr>
                <w:rFonts w:eastAsia="Arial" w:cs="Arial" w:ascii="Arial" w:hAnsi="Arial"/>
                <w:b w:val="false"/>
                <w:i w:val="false"/>
                <w:color w:val="000000"/>
                <w:sz w:val="20"/>
                <w:szCs w:val="20"/>
              </w:rPr>
              <w:t>(  ) Declaro que o horário ou o local da ação de desenvolvimento inviabilizará o cumprimento da minha jornada semanal de trabalho.</w:t>
            </w:r>
          </w:p>
        </w:tc>
      </w:tr>
    </w:tbl>
    <w:p>
      <w:pPr>
        <w:pStyle w:val="Normal"/>
        <w:rPr/>
      </w:pPr>
      <w:r>
        <w:rPr/>
      </w:r>
    </w:p>
    <w:tbl>
      <w:tblPr>
        <w:tblStyle w:val="Table8"/>
        <w:tblW w:w="10038" w:type="dxa"/>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tabs>
                <w:tab w:val="left" w:pos="998"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sz w:val="20"/>
                <w:szCs w:val="20"/>
                <w:u w:val="none"/>
              </w:rPr>
            </w:pPr>
            <w:r>
              <w:rPr>
                <w:rFonts w:eastAsia="Arial" w:cs="Arial" w:ascii="Arial" w:hAnsi="Arial"/>
                <w:b/>
                <w:sz w:val="20"/>
                <w:szCs w:val="20"/>
              </w:rPr>
              <w:t>7</w:t>
            </w:r>
            <w:r>
              <w:rPr>
                <w:rFonts w:eastAsia="Arial" w:cs="Arial" w:ascii="Arial" w:hAnsi="Arial"/>
                <w:b/>
                <w:i w:val="false"/>
                <w:caps w:val="false"/>
                <w:smallCaps w:val="false"/>
                <w:strike w:val="false"/>
                <w:dstrike w:val="false"/>
                <w:color w:val="000000"/>
                <w:sz w:val="20"/>
                <w:szCs w:val="20"/>
                <w:u w:val="none"/>
              </w:rPr>
              <w:t>. Termo de compromisso e responsabilidade</w:t>
            </w:r>
          </w:p>
        </w:tc>
      </w:tr>
      <w:tr>
        <w:trPr/>
        <w:tc>
          <w:tcPr>
            <w:tcW w:w="1003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pBdr/>
              <w:shd w:val="clear" w:fill="auto"/>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18"/>
                <w:szCs w:val="18"/>
                <w:highlight w:val="white"/>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Pelo presente termo, declaro que estou ciente que:</w:t>
            </w:r>
          </w:p>
          <w:p>
            <w:pPr>
              <w:pStyle w:val="Normal"/>
              <w:keepNext w:val="false"/>
              <w:keepLines w:val="false"/>
              <w:widowControl/>
              <w:pBdr/>
              <w:shd w:val="clear" w:fill="auto"/>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18"/>
                <w:szCs w:val="18"/>
                <w:highlight w:val="white"/>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1. Somente poderei me ausentar da UNILA após a publicação da portaria de concessão no Boletim de Serviços, e que, em se tratando de afastamento do país, a ausência somente poderá ocorrer após a publicação do afastamento no Diário Oficial da União;</w:t>
            </w:r>
          </w:p>
          <w:p>
            <w:pPr>
              <w:pStyle w:val="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2. Caso seja necessário prorrogar o tempo de afastamento, deverei apresentar o pedido ao DDPP/PROGEPE, com antecedência mínima de 30 dias </w:t>
            </w:r>
            <w:r>
              <w:rPr>
                <w:rFonts w:eastAsia="Arial" w:cs="Arial" w:ascii="Arial" w:hAnsi="Arial"/>
                <w:b w:val="false"/>
                <w:i w:val="false"/>
                <w:caps w:val="false"/>
                <w:smallCaps w:val="false"/>
                <w:strike w:val="false"/>
                <w:dstrike w:val="false"/>
                <w:color w:val="000000"/>
                <w:sz w:val="16"/>
                <w:szCs w:val="16"/>
                <w:highlight w:val="white"/>
                <w:u w:val="none"/>
              </w:rPr>
              <w:t>(o processo deverá ser instruído com a documentação necessária e a anuência das instâncias cabíveis – Centro Interdisciplinar e Conselho do Instituto);</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3. Após o retorno, deverei permanecer na UNILA, na condição de servidor ativo, por período mínimo equivalente ao período do afastamento concedido, contado da data de retorno do afastamento;</w:t>
            </w:r>
          </w:p>
          <w:p>
            <w:pPr>
              <w:pStyle w:val="Normal"/>
              <w:tabs>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4. Em caso da não apresentação de documentos comprobatórios da efetiva conclusão da capacitação no prazo de 30 dias da data de retorno às atividades, estarei sujeito(a) ao ressarcimento dos gastos com meu afastamento ao órgão ou à entidade, na forma da legislação vigente (art. 30 da Instrução Normativa n° 21/2021</w:t>
            </w:r>
            <w:r>
              <w:rPr>
                <w:rFonts w:eastAsia="Arial" w:cs="Arial" w:ascii="Arial" w:hAnsi="Arial"/>
                <w:sz w:val="18"/>
                <w:szCs w:val="18"/>
                <w:highlight w:val="white"/>
              </w:rPr>
              <w:t>, § único</w:t>
            </w:r>
            <w:r>
              <w:rPr>
                <w:rFonts w:eastAsia="Arial" w:cs="Arial" w:ascii="Arial" w:hAnsi="Arial"/>
                <w:b w:val="false"/>
                <w:i w:val="false"/>
                <w:caps w:val="false"/>
                <w:smallCaps w:val="false"/>
                <w:strike w:val="false"/>
                <w:dstrike w:val="false"/>
                <w:color w:val="000000"/>
                <w:sz w:val="18"/>
                <w:szCs w:val="18"/>
                <w:highlight w:val="white"/>
                <w:u w:val="none"/>
              </w:rPr>
              <w:t xml:space="preserve">). </w:t>
            </w:r>
            <w:r>
              <w:rPr>
                <w:rFonts w:eastAsia="Arial" w:cs="Arial" w:ascii="Arial" w:hAnsi="Arial"/>
                <w:b w:val="false"/>
                <w:i w:val="false"/>
                <w:caps w:val="false"/>
                <w:smallCaps w:val="false"/>
                <w:strike w:val="false"/>
                <w:dstrike w:val="false"/>
                <w:color w:val="000000"/>
                <w:sz w:val="16"/>
                <w:szCs w:val="16"/>
                <w:highlight w:val="white"/>
                <w:u w:val="none"/>
              </w:rPr>
              <w:t>(Caso o servidor não possuo diploma/certificado deverá assinar o termo de compromisso de entrega do documento)</w:t>
            </w:r>
          </w:p>
          <w:p>
            <w:pPr>
              <w:pStyle w:val="Normal"/>
              <w:tabs>
                <w:tab w:val="left" w:pos="282" w:leader="none"/>
              </w:tabs>
              <w:spacing w:lineRule="auto" w:line="276" w:before="0" w:after="0"/>
              <w:ind w:left="72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p>
            <w:pPr>
              <w:pStyle w:val="Normal"/>
              <w:tabs>
                <w:tab w:val="left" w:pos="0" w:leader="none"/>
              </w:tabs>
              <w:spacing w:lineRule="auto" w:line="276" w:before="0" w:after="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Em caso de concessão do afastamento, comprometo-me a:</w:t>
            </w:r>
          </w:p>
          <w:p>
            <w:pPr>
              <w:pStyle w:val="Normal"/>
              <w:tabs>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1. Informar imediatamente ao Departamento Administrativo do Instituto e à PROGEPE/DDPP qualquer alteração no curso do afastamento;</w:t>
            </w:r>
          </w:p>
          <w:p>
            <w:pPr>
              <w:pStyle w:val="Normal"/>
              <w:tabs>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2. Entregar ao Departamento Administrativo do Instituto a cópia da declaração de matrícula, assim que receber o documento, para juntada ao processo.</w:t>
            </w:r>
            <w:r>
              <w:rPr>
                <w:rFonts w:eastAsia="Arial" w:cs="Arial" w:ascii="Arial" w:hAnsi="Arial"/>
                <w:b w:val="false"/>
                <w:i w:val="false"/>
                <w:caps w:val="false"/>
                <w:smallCaps w:val="false"/>
                <w:strike w:val="false"/>
                <w:dstrike w:val="false"/>
                <w:color w:val="000000"/>
                <w:sz w:val="16"/>
                <w:szCs w:val="16"/>
                <w:highlight w:val="white"/>
                <w:u w:val="none"/>
              </w:rPr>
              <w:t xml:space="preserve"> (Caso tenha apresentado no momento da solicitação apenas o comprovante de aprovação no processo seletivo do programa de pós-graduação, carta-convite ou carta de aceitação);</w:t>
            </w:r>
          </w:p>
          <w:p>
            <w:pPr>
              <w:pStyle w:val="Normal"/>
              <w:tabs>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3. Apresentar ao Departamento Administrativo do Instituto os relatórios semestrais até 60 (sessenta) dias após o término de cada período letivo, contendo documento institucional comprobatório da efetiva participação no curso</w:t>
            </w:r>
            <w:r>
              <w:rPr>
                <w:rFonts w:eastAsia="Arial" w:cs="Arial" w:ascii="Arial" w:hAnsi="Arial"/>
                <w:b w:val="false"/>
                <w:i/>
                <w:caps w:val="false"/>
                <w:smallCaps w:val="false"/>
                <w:strike w:val="false"/>
                <w:dstrike w:val="false"/>
                <w:color w:val="000000"/>
                <w:sz w:val="18"/>
                <w:szCs w:val="18"/>
                <w:highlight w:val="white"/>
                <w:u w:val="none"/>
              </w:rPr>
              <w:t xml:space="preserve">, </w:t>
            </w:r>
            <w:r>
              <w:rPr>
                <w:rFonts w:eastAsia="Arial" w:cs="Arial" w:ascii="Arial" w:hAnsi="Arial"/>
                <w:b w:val="false"/>
                <w:i w:val="false"/>
                <w:caps w:val="false"/>
                <w:smallCaps w:val="false"/>
                <w:strike w:val="false"/>
                <w:dstrike w:val="false"/>
                <w:color w:val="000000"/>
                <w:sz w:val="18"/>
                <w:szCs w:val="18"/>
                <w:highlight w:val="white"/>
                <w:u w:val="none"/>
              </w:rPr>
              <w:t xml:space="preserve">e o relatório final, contendo documento comprobatório da conclusão. </w:t>
            </w:r>
            <w:r>
              <w:rPr>
                <w:rFonts w:eastAsia="Arial" w:cs="Arial" w:ascii="Arial" w:hAnsi="Arial"/>
                <w:b w:val="false"/>
                <w:i w:val="false"/>
                <w:caps w:val="false"/>
                <w:smallCaps w:val="false"/>
                <w:strike w:val="false"/>
                <w:dstrike w:val="false"/>
                <w:color w:val="000000"/>
                <w:sz w:val="16"/>
                <w:szCs w:val="16"/>
                <w:highlight w:val="white"/>
                <w:u w:val="none"/>
              </w:rPr>
              <w:t>(Caso ainda não possua o diploma e nem a ata de defesa, deverá apresentar o termo de compromisso de entrega dos documentos, independentemente do período de afastamento usufruído)</w:t>
            </w:r>
            <w:r>
              <w:rPr>
                <w:rFonts w:eastAsia="Arial" w:cs="Arial" w:ascii="Arial" w:hAnsi="Arial"/>
                <w:b w:val="false"/>
                <w:i w:val="false"/>
                <w:caps w:val="false"/>
                <w:smallCaps w:val="false"/>
                <w:strike w:val="false"/>
                <w:dstrike w:val="false"/>
                <w:color w:val="000000"/>
                <w:sz w:val="18"/>
                <w:szCs w:val="18"/>
                <w:highlight w:val="white"/>
                <w:u w:val="none"/>
              </w:rPr>
              <w:t>;</w:t>
            </w:r>
          </w:p>
          <w:p>
            <w:pPr>
              <w:pStyle w:val="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4. Apresentar a revalidação do diploma, caso o título tenha sido obtido no exterior;</w:t>
            </w:r>
          </w:p>
          <w:p>
            <w:pPr>
              <w:pStyle w:val="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5. Retornar às atividades na UNILA, após a defesa da tese/dissertação ou após a finalização do prazo do afastamento. </w:t>
            </w:r>
            <w:r>
              <w:rPr>
                <w:rFonts w:eastAsia="Arial" w:cs="Arial" w:ascii="Arial" w:hAnsi="Arial"/>
                <w:b w:val="false"/>
                <w:i w:val="false"/>
                <w:caps w:val="false"/>
                <w:smallCaps w:val="false"/>
                <w:strike w:val="false"/>
                <w:dstrike w:val="false"/>
                <w:color w:val="000000"/>
                <w:sz w:val="16"/>
                <w:szCs w:val="16"/>
                <w:highlight w:val="white"/>
                <w:u w:val="none"/>
              </w:rPr>
              <w:t>(Caso a conclusão do curso ocorra antes do término do prazo concedido, ou seja, logo após a defesa da tese/dissertação, ou caso o servidor opte por reduzir o tempo de afastamento, a situação deverá ser informada ao DDPP/PROGEPE com antecedência, para publicação de portaria de retorno antecipado. Caso o servidor utilize o prazo restante para adequações solicitadas pela banca, deverá apresentar justificativa no relatório final);</w:t>
            </w:r>
          </w:p>
          <w:p>
            <w:pPr>
              <w:pStyle w:val="Normal"/>
              <w:tabs>
                <w:tab w:val="left" w:pos="998" w:leader="none"/>
              </w:tabs>
              <w:spacing w:lineRule="auto" w:line="276" w:before="0" w:after="0"/>
              <w:ind w:left="0" w:right="0" w:hanging="0"/>
              <w:jc w:val="both"/>
              <w:rPr>
                <w:sz w:val="18"/>
                <w:szCs w:val="18"/>
              </w:rPr>
            </w:pPr>
            <w:r>
              <w:rPr>
                <w:rFonts w:eastAsia="Arial" w:cs="Arial" w:ascii="Arial" w:hAnsi="Arial"/>
                <w:b w:val="false"/>
                <w:i w:val="false"/>
                <w:caps w:val="false"/>
                <w:smallCaps w:val="false"/>
                <w:strike w:val="false"/>
                <w:dstrike w:val="false"/>
                <w:color w:val="000000"/>
                <w:sz w:val="18"/>
                <w:szCs w:val="18"/>
                <w:highlight w:val="white"/>
                <w:u w:val="none"/>
              </w:rPr>
              <w:t xml:space="preserve">6. Não me ausentar do país durante a vigência do afastamento, caso o afastamento seja concedido no país, exceto em caso de férias, finais de semana e feriados </w:t>
            </w:r>
            <w:r>
              <w:rPr>
                <w:rFonts w:eastAsia="Arial" w:cs="Arial" w:ascii="Arial" w:hAnsi="Arial"/>
                <w:b w:val="false"/>
                <w:i w:val="false"/>
                <w:caps w:val="false"/>
                <w:smallCaps w:val="false"/>
                <w:strike w:val="false"/>
                <w:dstrike w:val="false"/>
                <w:color w:val="000000"/>
                <w:sz w:val="16"/>
                <w:szCs w:val="16"/>
                <w:highlight w:val="white"/>
                <w:u w:val="none"/>
              </w:rPr>
              <w:t>(para mais informações o servidor deverá entrar em contato com o Departamento de Administração de Pessoal – DAP);</w:t>
            </w:r>
          </w:p>
          <w:p>
            <w:pPr>
              <w:pStyle w:val="Normal"/>
              <w:tabs>
                <w:tab w:val="left" w:pos="998" w:leader="none"/>
              </w:tabs>
              <w:spacing w:lineRule="auto" w:line="276" w:before="0" w:after="0"/>
              <w:ind w:left="0" w:right="0" w:hanging="0"/>
              <w:jc w:val="both"/>
              <w:rPr>
                <w:sz w:val="18"/>
                <w:szCs w:val="18"/>
              </w:rPr>
            </w:pPr>
            <w:r>
              <w:rPr>
                <w:rFonts w:eastAsia="Arial" w:cs="Arial" w:ascii="Arial" w:hAnsi="Arial"/>
                <w:b w:val="false"/>
                <w:i w:val="false"/>
                <w:caps w:val="false"/>
                <w:smallCaps w:val="false"/>
                <w:strike w:val="false"/>
                <w:dstrike w:val="false"/>
                <w:color w:val="000000"/>
                <w:sz w:val="18"/>
                <w:szCs w:val="18"/>
                <w:highlight w:val="white"/>
                <w:u w:val="none"/>
              </w:rPr>
              <w:t xml:space="preserve">7. Solicitar afastamento do país para realização da pesquisa ou situações correlatas ao trabalho desenvolvido, caso seja necessário no decorrer do curso, com antecedência mínima de 30 dias. </w:t>
            </w:r>
            <w:r>
              <w:rPr>
                <w:rFonts w:eastAsia="Arial" w:cs="Arial" w:ascii="Arial" w:hAnsi="Arial"/>
                <w:b w:val="false"/>
                <w:i w:val="false"/>
                <w:caps w:val="false"/>
                <w:smallCaps w:val="false"/>
                <w:strike w:val="false"/>
                <w:dstrike w:val="false"/>
                <w:color w:val="000000"/>
                <w:sz w:val="16"/>
                <w:szCs w:val="16"/>
                <w:highlight w:val="white"/>
                <w:u w:val="none"/>
              </w:rPr>
              <w:t>(O formulário está disponível na página do DDPP e deve ser incluído no processo original de solicitação do afastamento);</w:t>
            </w:r>
          </w:p>
          <w:p>
            <w:pPr>
              <w:pStyle w:val="Normal"/>
              <w:tabs>
                <w:tab w:val="left" w:pos="998" w:leader="none"/>
              </w:tabs>
              <w:spacing w:lineRule="auto" w:line="276" w:before="0" w:after="0"/>
              <w:ind w:left="0" w:right="0" w:hanging="0"/>
              <w:jc w:val="both"/>
              <w:rPr>
                <w:sz w:val="18"/>
                <w:szCs w:val="18"/>
              </w:rPr>
            </w:pPr>
            <w:r>
              <w:rPr>
                <w:rFonts w:eastAsia="Arial" w:cs="Arial" w:ascii="Arial" w:hAnsi="Arial"/>
                <w:b w:val="false"/>
                <w:i w:val="false"/>
                <w:caps w:val="false"/>
                <w:smallCaps w:val="false"/>
                <w:strike w:val="false"/>
                <w:dstrike w:val="false"/>
                <w:color w:val="000000"/>
                <w:sz w:val="18"/>
                <w:szCs w:val="18"/>
                <w:highlight w:val="white"/>
                <w:u w:val="none"/>
              </w:rPr>
              <w:t>8. Acessar o e-mail institucional frequentemente e manter atualizados meus dados cadastrais.</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Por fim, declaro que:</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1. Não respondo a Processo Administrativo Disciplinar – PAD e que caso a situação seja alterada até o início do afastamento, informarei à PROGEPE/DDPP, em virtude do disposto no art. 9º da Resolução 008/2014;</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2. Estou adimplente com as minhas obrigações na UNILA, e que em caso de participação em ação de extensão ou programa de pesquisa, vinculados à PROEX e à PRPPG, informarei às respectivas Pró-Reitorias sobre a possibilidade de concessão do afastamento;</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3. Apresentei os relatórios de finalização de projeto de pesquisa ou de extensão. </w:t>
            </w:r>
            <w:r>
              <w:rPr>
                <w:rFonts w:eastAsia="Arial" w:cs="Arial" w:ascii="Arial" w:hAnsi="Arial"/>
                <w:b w:val="false"/>
                <w:i w:val="false"/>
                <w:caps w:val="false"/>
                <w:smallCaps w:val="false"/>
                <w:strike w:val="false"/>
                <w:dstrike w:val="false"/>
                <w:color w:val="000000"/>
                <w:sz w:val="16"/>
                <w:szCs w:val="16"/>
                <w:highlight w:val="white"/>
                <w:u w:val="none"/>
              </w:rPr>
              <w:t>(Caso o docente tenha participado de ação de extensão ou programa de pesquisa)</w:t>
            </w:r>
            <w:r>
              <w:rPr>
                <w:rFonts w:eastAsia="Arial" w:cs="Arial" w:ascii="Arial" w:hAnsi="Arial"/>
                <w:b w:val="false"/>
                <w:i w:val="false"/>
                <w:caps w:val="false"/>
                <w:smallCaps w:val="false"/>
                <w:strike w:val="false"/>
                <w:dstrike w:val="false"/>
                <w:color w:val="000000"/>
                <w:sz w:val="18"/>
                <w:szCs w:val="18"/>
                <w:highlight w:val="white"/>
                <w:u w:val="none"/>
              </w:rPr>
              <w:t>;</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4. Entreguei ao Centro Interdisciplinar o Plano Individual de Trabalho Docente – PITD, dos dois últimos anos, conforme determina a Resolução CONSUN nº 044, de 18 de dezembro de 2014;</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5. Tenho ciência do disposto no art. 96-A da Lei n. 8.112/90, incluído pela Lei n. 11.907/2009;</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6. Possuo tempo de aposentadoria superior a 5 anos, a contar da data de início do afastamento </w:t>
            </w:r>
            <w:r>
              <w:rPr>
                <w:rFonts w:eastAsia="Arial" w:cs="Arial" w:ascii="Arial" w:hAnsi="Arial"/>
                <w:b w:val="false"/>
                <w:i w:val="false"/>
                <w:caps w:val="false"/>
                <w:smallCaps w:val="false"/>
                <w:strike w:val="false"/>
                <w:dstrike w:val="false"/>
                <w:color w:val="000000"/>
                <w:sz w:val="16"/>
                <w:szCs w:val="16"/>
                <w:highlight w:val="white"/>
                <w:u w:val="none"/>
              </w:rPr>
              <w:t>(art. 15, I da Resolução 008/2014)</w:t>
            </w:r>
            <w:r>
              <w:rPr>
                <w:rFonts w:eastAsia="Arial" w:cs="Arial" w:ascii="Arial" w:hAnsi="Arial"/>
                <w:b w:val="false"/>
                <w:i w:val="false"/>
                <w:caps w:val="false"/>
                <w:smallCaps w:val="false"/>
                <w:strike w:val="false"/>
                <w:dstrike w:val="false"/>
                <w:color w:val="000000"/>
                <w:sz w:val="18"/>
                <w:szCs w:val="18"/>
                <w:highlight w:val="white"/>
                <w:u w:val="none"/>
              </w:rPr>
              <w:t>;</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7. Não possuo título de grau equivalente ao qual estou solicitando afastamento;</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8. Li as normativas vigentes de afastamento </w:t>
            </w:r>
            <w:r>
              <w:rPr>
                <w:rFonts w:eastAsia="Arial" w:cs="Arial" w:ascii="Arial" w:hAnsi="Arial"/>
                <w:b w:val="false"/>
                <w:i w:val="false"/>
                <w:caps w:val="false"/>
                <w:smallCaps w:val="false"/>
                <w:strike w:val="false"/>
                <w:dstrike w:val="false"/>
                <w:color w:val="000000"/>
                <w:sz w:val="16"/>
                <w:szCs w:val="16"/>
                <w:highlight w:val="white"/>
                <w:u w:val="none"/>
              </w:rPr>
              <w:t xml:space="preserve">(Decreto nº 9.991/2019, Instrução Normativa nº </w:t>
            </w:r>
            <w:r>
              <w:rPr>
                <w:rFonts w:eastAsia="Arial" w:cs="Arial" w:ascii="Arial" w:hAnsi="Arial"/>
                <w:sz w:val="16"/>
                <w:szCs w:val="16"/>
                <w:highlight w:val="white"/>
              </w:rPr>
              <w:t>21/2021</w:t>
            </w:r>
            <w:r>
              <w:rPr>
                <w:rFonts w:eastAsia="Arial" w:cs="Arial" w:ascii="Arial" w:hAnsi="Arial"/>
                <w:b w:val="false"/>
                <w:i w:val="false"/>
                <w:caps w:val="false"/>
                <w:smallCaps w:val="false"/>
                <w:strike w:val="false"/>
                <w:dstrike w:val="false"/>
                <w:color w:val="000000"/>
                <w:sz w:val="16"/>
                <w:szCs w:val="16"/>
                <w:highlight w:val="white"/>
                <w:u w:val="none"/>
              </w:rPr>
              <w:t xml:space="preserve"> do Ministério da Economia e Resolução CONSUN 008/2014)</w:t>
            </w:r>
            <w:r>
              <w:rPr>
                <w:rFonts w:eastAsia="Arial" w:cs="Arial" w:ascii="Arial" w:hAnsi="Arial"/>
                <w:b w:val="false"/>
                <w:i w:val="false"/>
                <w:caps w:val="false"/>
                <w:smallCaps w:val="false"/>
                <w:strike w:val="false"/>
                <w:dstrike w:val="false"/>
                <w:color w:val="000000"/>
                <w:sz w:val="18"/>
                <w:szCs w:val="18"/>
                <w:highlight w:val="white"/>
                <w:u w:val="none"/>
              </w:rPr>
              <w:t>, estou ciente do seu conteúdo e da documentação necessária para solicitar o afastamento.</w:t>
            </w:r>
          </w:p>
        </w:tc>
      </w:tr>
      <w:tr>
        <w:trPr/>
        <w:tc>
          <w:tcPr>
            <w:tcW w:w="1003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Arial" w:hAnsi="Arial" w:eastAsia="Arial" w:cs="Arial"/>
                <w:b/>
                <w:b/>
                <w:i w:val="false"/>
                <w:i w:val="false"/>
                <w:color w:val="000000"/>
                <w:sz w:val="20"/>
                <w:szCs w:val="20"/>
              </w:rPr>
            </w:pPr>
            <w:r>
              <w:rPr>
                <w:rFonts w:eastAsia="Arial" w:cs="Arial" w:ascii="Arial" w:hAnsi="Arial"/>
                <w:b/>
                <w:i w:val="false"/>
                <w:caps w:val="false"/>
                <w:smallCaps w:val="false"/>
                <w:strike w:val="false"/>
                <w:dstrike w:val="false"/>
                <w:color w:val="000000"/>
                <w:sz w:val="20"/>
                <w:szCs w:val="20"/>
                <w:highlight w:val="white"/>
                <w:u w:val="none"/>
              </w:rPr>
              <w:t>O requerimento deverá ser assinado digitalmente pelo(a) servidor(a) interessado(a) e pelo(a) servidor(a)  indicado para redistribuição dos encargos, se for o caso.</w:t>
            </w:r>
          </w:p>
        </w:tc>
      </w:tr>
    </w:tbl>
    <w:p>
      <w:pPr>
        <w:pStyle w:val="Normal"/>
        <w:rPr/>
      </w:pPr>
      <w:r>
        <w:rPr/>
      </w:r>
    </w:p>
    <w:sectPr>
      <w:headerReference w:type="default" r:id="rId4"/>
      <w:footerReference w:type="default" r:id="rId5"/>
      <w:type w:val="nextPage"/>
      <w:pgSz w:w="11906" w:h="16838"/>
      <w:pgMar w:left="1134" w:right="1134" w:header="1134" w:top="2176" w:footer="1134" w:bottom="16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enter" w:pos="4819" w:leader="none"/>
        <w:tab w:val="right" w:pos="9638" w:leader="none"/>
      </w:tabs>
      <w:spacing w:lineRule="auto" w:line="240" w:before="0" w:after="0"/>
      <w:ind w:left="0" w:right="0" w:hanging="0"/>
      <w:jc w:val="right"/>
      <w:rPr/>
    </w:pPr>
    <w:r>
      <w:rPr/>
      <w:fldChar w:fldCharType="begin"/>
    </w:r>
    <w:r>
      <w:rPr/>
      <w:instrText> PAGE </w:instrText>
    </w:r>
    <w:r>
      <w:rPr/>
      <w:fldChar w:fldCharType="separate"/>
    </w:r>
    <w:r>
      <w:rPr/>
      <w:t>3</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drawing>
        <wp:anchor behindDoc="1" distT="0" distB="0" distL="0" distR="0" simplePos="0" locked="0" layoutInCell="1" allowOverlap="1" relativeHeight="4">
          <wp:simplePos x="0" y="0"/>
          <wp:positionH relativeFrom="column">
            <wp:posOffset>-97790</wp:posOffset>
          </wp:positionH>
          <wp:positionV relativeFrom="paragraph">
            <wp:posOffset>-117475</wp:posOffset>
          </wp:positionV>
          <wp:extent cx="1115060" cy="6388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5060" cy="638810"/>
                  </a:xfrm>
                  <a:prstGeom prst="rect">
                    <a:avLst/>
                  </a:prstGeom>
                </pic:spPr>
              </pic:pic>
            </a:graphicData>
          </a:graphic>
        </wp:anchor>
      </w:drawing>
    </w:r>
    <w:r>
      <w:rPr>
        <w:rFonts w:eastAsia="Arial" w:cs="Arial" w:ascii="Arial" w:hAnsi="Arial"/>
        <w:b/>
        <w:i w:val="false"/>
        <w:strike w:val="false"/>
        <w:dstrike w:val="false"/>
        <w:sz w:val="22"/>
        <w:szCs w:val="22"/>
        <w:u w:val="none"/>
      </w:rPr>
      <w:t>UNIVERSIDADE FEDERAL DA INTEGRAÇÃO LATINO-AMERICANA-UNILA</w:t>
    </w:r>
  </w:p>
  <w:p>
    <w:pPr>
      <w:pStyle w:val="Normal"/>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Pró-Reitoria de Gestão de Pessoas – PROGEPE</w:t>
    </w:r>
  </w:p>
  <w:p>
    <w:pPr>
      <w:pStyle w:val="Normal"/>
      <w:spacing w:lineRule="auto" w:line="240"/>
      <w:ind w:left="1845" w:right="0" w:hanging="0"/>
      <w:jc w:val="left"/>
      <w:rPr>
        <w:rFonts w:ascii="Arial" w:hAnsi="Arial" w:eastAsia="Arial" w:cs="Arial"/>
        <w:b/>
        <w:b/>
        <w:i w:val="false"/>
        <w:i w:val="false"/>
        <w:strike w:val="false"/>
        <w:dstrike w:val="false"/>
        <w:color w:val="000000"/>
        <w:sz w:val="22"/>
        <w:szCs w:val="22"/>
        <w:u w:val="none"/>
      </w:rPr>
    </w:pPr>
    <w:r>
      <w:rPr>
        <w:rFonts w:eastAsia="Arial" w:cs="Arial" w:ascii="Arial" w:hAnsi="Arial"/>
        <w:b/>
        <w:i w:val="false"/>
        <w:strike w:val="false"/>
        <w:dstrike w:val="false"/>
        <w:color w:val="000000"/>
        <w:sz w:val="22"/>
        <w:szCs w:val="22"/>
        <w:u w:val="none"/>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pt-BR" w:eastAsia="zh-CN" w:bidi="hi-IN"/>
    </w:rPr>
  </w:style>
  <w:style w:type="paragraph" w:styleId="Heading1">
    <w:name w:val="Heading 1"/>
    <w:basedOn w:val="Normal1"/>
    <w:next w:val="Normal"/>
    <w:qFormat/>
    <w:pPr>
      <w:keepNext w:val="true"/>
      <w:ind w:left="0" w:right="0" w:hanging="0"/>
      <w:jc w:val="center"/>
    </w:pPr>
    <w:rPr>
      <w:b/>
      <w:sz w:val="28"/>
      <w:szCs w:val="2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ascii="Arial" w:hAnsi="Arial" w:eastAsia="Arial" w:cs="Arial"/>
      <w:color w:val="1155CC"/>
      <w:sz w:val="18"/>
      <w:szCs w:val="18"/>
      <w:u w:val="single"/>
    </w:rPr>
  </w:style>
  <w:style w:type="character" w:styleId="InternetLink">
    <w:name w:val="Internet Link"/>
    <w:rPr>
      <w:color w:val="000080"/>
      <w:u w:val="single"/>
      <w:lang w:val="zxx" w:eastAsia="zxx" w:bidi="zxx"/>
    </w:rPr>
  </w:style>
  <w:style w:type="character" w:styleId="ListLabel2">
    <w:name w:val="ListLabel 2"/>
    <w:qFormat/>
    <w:rPr>
      <w:rFonts w:ascii="Arial" w:hAnsi="Arial" w:eastAsia="Arial" w:cs="Arial"/>
      <w:color w:val="1155CC"/>
      <w:sz w:val="20"/>
      <w:szCs w:val="2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pt-BR"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ncodetalentos.economia.gov.br/" TargetMode="External"/><Relationship Id="rId3" Type="http://schemas.openxmlformats.org/officeDocument/2006/relationships/hyperlink" Target="https://portal.unila.edu.br/progepe/carreira/pd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1187</Words>
  <Characters>6749</Characters>
  <CharactersWithSpaces>7901</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2021-06-22T08:59:38Z</dcterms:modified>
  <cp:revision>1</cp:revision>
  <dc:subject/>
  <dc:title/>
</cp:coreProperties>
</file>