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75.0" w:type="dxa"/>
        <w:jc w:val="left"/>
        <w:tblInd w:w="-87.99999999999997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975"/>
        <w:tblGridChange w:id="0">
          <w:tblGrid>
            <w:gridCol w:w="997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02">
            <w:pPr>
              <w:pStyle w:val="Heading1"/>
              <w:pageBreakBefore w:val="0"/>
              <w:numPr>
                <w:ilvl w:val="0"/>
                <w:numId w:val="1"/>
              </w:numPr>
              <w:tabs>
                <w:tab w:val="left" w:pos="0"/>
              </w:tabs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FORMULÁRIO DE ENQUADRAMENTO PDP LICENÇA PARA CAPACITAÇÃO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i w:val="0"/>
                <w:sz w:val="24"/>
                <w:szCs w:val="24"/>
                <w:rtl w:val="0"/>
              </w:rPr>
              <w:t xml:space="preserve">TAE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pageBreakBefore w:val="0"/>
        <w:tabs>
          <w:tab w:val="left" w:pos="0"/>
        </w:tabs>
        <w:jc w:val="cente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Para preenchimento do(a) servidor(a) interessado(a)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both"/>
        <w:rPr>
          <w:rFonts w:ascii="Arial" w:cs="Arial" w:eastAsia="Arial" w:hAnsi="Arial"/>
          <w:b w:val="1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both"/>
        <w:rPr>
          <w:rFonts w:ascii="Arial" w:cs="Arial" w:eastAsia="Arial" w:hAnsi="Arial"/>
          <w:b w:val="0"/>
          <w:i w:val="0"/>
          <w:strike w:val="0"/>
          <w:color w:val="000000"/>
          <w:sz w:val="18"/>
          <w:szCs w:val="18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trike w:val="0"/>
          <w:color w:val="000000"/>
          <w:sz w:val="18"/>
          <w:szCs w:val="18"/>
          <w:highlight w:val="white"/>
          <w:u w:val="none"/>
          <w:rtl w:val="0"/>
        </w:rPr>
        <w:t xml:space="preserve">Orientações: </w:t>
      </w:r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18"/>
          <w:szCs w:val="18"/>
          <w:highlight w:val="white"/>
          <w:u w:val="none"/>
          <w:rtl w:val="0"/>
        </w:rPr>
        <w:t xml:space="preserve">Preencher e assinar o presente documento.</w:t>
      </w:r>
    </w:p>
    <w:p w:rsidR="00000000" w:rsidDel="00000000" w:rsidP="00000000" w:rsidRDefault="00000000" w:rsidRPr="00000000" w14:paraId="00000008">
      <w:pPr>
        <w:pageBreakBefore w:val="0"/>
        <w:jc w:val="both"/>
        <w:rPr>
          <w:rFonts w:ascii="Arial" w:cs="Arial" w:eastAsia="Arial" w:hAnsi="Arial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30.0" w:type="dxa"/>
        <w:jc w:val="left"/>
        <w:tblInd w:w="-10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70"/>
        <w:gridCol w:w="8160"/>
        <w:tblGridChange w:id="0">
          <w:tblGrid>
            <w:gridCol w:w="1770"/>
            <w:gridCol w:w="8160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2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ind w:left="0" w:firstLine="0"/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1. Identificação do(a) servidor(a)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Nome completo: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pageBreakBefore w:val="0"/>
        <w:jc w:val="both"/>
        <w:rPr>
          <w:rFonts w:ascii="Arial" w:cs="Arial" w:eastAsia="Arial" w:hAnsi="Arial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tabs>
          <w:tab w:val="left" w:pos="0"/>
        </w:tabs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15.0" w:type="dxa"/>
        <w:jc w:val="center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780"/>
        <w:gridCol w:w="915"/>
        <w:gridCol w:w="1620"/>
        <w:gridCol w:w="2460"/>
        <w:gridCol w:w="1770"/>
        <w:gridCol w:w="2370"/>
        <w:tblGridChange w:id="0">
          <w:tblGrid>
            <w:gridCol w:w="780"/>
            <w:gridCol w:w="915"/>
            <w:gridCol w:w="1620"/>
            <w:gridCol w:w="2460"/>
            <w:gridCol w:w="1770"/>
            <w:gridCol w:w="2370"/>
          </w:tblGrid>
        </w:tblGridChange>
      </w:tblGrid>
      <w:tr>
        <w:trPr>
          <w:cantSplit w:val="0"/>
          <w:trHeight w:val="822.94921875" w:hRule="atLeast"/>
          <w:tblHeader w:val="0"/>
        </w:trPr>
        <w:tc>
          <w:tcPr>
            <w:gridSpan w:val="6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tabs>
                <w:tab w:val="left" w:pos="0"/>
              </w:tabs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2. Enquadramento no PDP vigente no ano em que iniciará o afastamento: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(inserir o enquadramento de cada ação a ser realizada)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0">
            <w:pPr>
              <w:tabs>
                <w:tab w:val="left" w:pos="0"/>
              </w:tabs>
              <w:rPr>
                <w:rFonts w:ascii="Arial" w:cs="Arial" w:eastAsia="Arial" w:hAnsi="Arial"/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As licenças serão concedidas apenas se a necessidade de desenvolvimento constar no PDP do órgão do ano em que ocorrerá a Licença para Capacitação. </w:t>
            </w:r>
          </w:p>
          <w:p w:rsidR="00000000" w:rsidDel="00000000" w:rsidP="00000000" w:rsidRDefault="00000000" w:rsidRPr="00000000" w14:paraId="00000012">
            <w:pPr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tabs>
                <w:tab w:val="left" w:pos="0"/>
              </w:tabs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*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Ação = É número da ação a ser realizada e informado no requerimento de Licença para Capacitação.</w:t>
            </w:r>
          </w:p>
          <w:p w:rsidR="00000000" w:rsidDel="00000000" w:rsidP="00000000" w:rsidRDefault="00000000" w:rsidRPr="00000000" w14:paraId="00000014">
            <w:pPr>
              <w:tabs>
                <w:tab w:val="left" w:pos="0"/>
              </w:tabs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** As Informações devem ser retiradas do PDP vigente: </w:t>
            </w:r>
            <w:hyperlink r:id="rId6">
              <w:r w:rsidDel="00000000" w:rsidR="00000000" w:rsidRPr="00000000">
                <w:rPr>
                  <w:rFonts w:ascii="Arial" w:cs="Arial" w:eastAsia="Arial" w:hAnsi="Arial"/>
                  <w:color w:val="1155cc"/>
                  <w:sz w:val="16"/>
                  <w:szCs w:val="16"/>
                  <w:u w:val="single"/>
                  <w:rtl w:val="0"/>
                </w:rPr>
                <w:t xml:space="preserve">https://portal.unila.edu.br/progepe/carreira/pdp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tabs>
                <w:tab w:val="left" w:pos="0"/>
              </w:tabs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Ação*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tabs>
                <w:tab w:val="left" w:pos="0"/>
              </w:tabs>
              <w:spacing w:after="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ITEM**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tabs>
                <w:tab w:val="left" w:pos="0"/>
              </w:tabs>
              <w:spacing w:after="0" w:before="0" w:lineRule="auto"/>
              <w:jc w:val="center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TEMA GERAL**</w:t>
            </w:r>
          </w:p>
          <w:p w:rsidR="00000000" w:rsidDel="00000000" w:rsidP="00000000" w:rsidRDefault="00000000" w:rsidRPr="00000000" w14:paraId="0000001D">
            <w:pPr>
              <w:pageBreakBefore w:val="0"/>
              <w:widowControl w:val="0"/>
              <w:tabs>
                <w:tab w:val="left" w:pos="0"/>
              </w:tabs>
              <w:spacing w:after="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(IFS 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tabs>
                <w:tab w:val="left" w:pos="0"/>
              </w:tabs>
              <w:spacing w:after="0" w:before="0" w:lineRule="auto"/>
              <w:jc w:val="center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O QUE NÃO SE SABE FAZER ou NÃO SER**</w:t>
            </w:r>
          </w:p>
          <w:p w:rsidR="00000000" w:rsidDel="00000000" w:rsidP="00000000" w:rsidRDefault="00000000" w:rsidRPr="00000000" w14:paraId="0000001F">
            <w:pPr>
              <w:pageBreakBefore w:val="0"/>
              <w:widowControl w:val="0"/>
              <w:tabs>
                <w:tab w:val="left" w:pos="0"/>
              </w:tabs>
              <w:spacing w:after="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(IFS 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tabs>
                <w:tab w:val="left" w:pos="0"/>
              </w:tabs>
              <w:spacing w:after="0" w:before="0" w:lineRule="auto"/>
              <w:jc w:val="center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RECORTE DO TEMA GERAL**</w:t>
            </w:r>
          </w:p>
          <w:p w:rsidR="00000000" w:rsidDel="00000000" w:rsidP="00000000" w:rsidRDefault="00000000" w:rsidRPr="00000000" w14:paraId="00000021">
            <w:pPr>
              <w:pageBreakBefore w:val="0"/>
              <w:widowControl w:val="0"/>
              <w:tabs>
                <w:tab w:val="left" w:pos="0"/>
              </w:tabs>
              <w:spacing w:after="0" w:before="0" w:lineRule="auto"/>
              <w:jc w:val="center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(IFS 3)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tabs>
                <w:tab w:val="left" w:pos="0"/>
              </w:tabs>
              <w:spacing w:after="0" w:before="0" w:lineRule="auto"/>
              <w:jc w:val="center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RESULTADO QUE TRARÁ PARA A ORGANIZAÇÃO**</w:t>
            </w:r>
          </w:p>
          <w:p w:rsidR="00000000" w:rsidDel="00000000" w:rsidP="00000000" w:rsidRDefault="00000000" w:rsidRPr="00000000" w14:paraId="00000023">
            <w:pPr>
              <w:pageBreakBefore w:val="0"/>
              <w:widowControl w:val="0"/>
              <w:tabs>
                <w:tab w:val="left" w:pos="0"/>
              </w:tabs>
              <w:spacing w:after="0" w:before="0" w:lineRule="auto"/>
              <w:jc w:val="center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(IFS 6)</w:t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tabs>
                <w:tab w:val="left" w:pos="0"/>
              </w:tabs>
              <w:spacing w:after="160" w:before="1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tabs>
                <w:tab w:val="left" w:pos="0"/>
              </w:tabs>
              <w:spacing w:after="160" w:before="1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tabs>
                <w:tab w:val="left" w:pos="0"/>
              </w:tabs>
              <w:spacing w:after="160" w:before="1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tabs>
                <w:tab w:val="left" w:pos="0"/>
              </w:tabs>
              <w:spacing w:after="160" w:before="1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tabs>
                <w:tab w:val="left" w:pos="0"/>
              </w:tabs>
              <w:spacing w:after="160" w:before="1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tabs>
                <w:tab w:val="left" w:pos="0"/>
              </w:tabs>
              <w:spacing w:after="160" w:before="1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tabs>
                <w:tab w:val="left" w:pos="0"/>
              </w:tabs>
              <w:spacing w:after="160" w:before="1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tabs>
                <w:tab w:val="left" w:pos="0"/>
              </w:tabs>
              <w:spacing w:after="160" w:before="1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tabs>
                <w:tab w:val="left" w:pos="0"/>
              </w:tabs>
              <w:spacing w:after="160" w:before="1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tabs>
                <w:tab w:val="left" w:pos="0"/>
              </w:tabs>
              <w:spacing w:after="160" w:before="1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tabs>
                <w:tab w:val="left" w:pos="0"/>
              </w:tabs>
              <w:spacing w:after="160" w:before="1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tabs>
                <w:tab w:val="left" w:pos="0"/>
              </w:tabs>
              <w:spacing w:after="160" w:before="1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tabs>
                <w:tab w:val="left" w:pos="0"/>
              </w:tabs>
              <w:spacing w:after="160" w:before="1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tabs>
                <w:tab w:val="left" w:pos="0"/>
              </w:tabs>
              <w:spacing w:after="160" w:before="1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tabs>
                <w:tab w:val="left" w:pos="0"/>
              </w:tabs>
              <w:spacing w:after="160" w:before="1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tabs>
                <w:tab w:val="left" w:pos="0"/>
              </w:tabs>
              <w:spacing w:after="160" w:before="1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tabs>
                <w:tab w:val="left" w:pos="0"/>
              </w:tabs>
              <w:spacing w:after="160" w:before="1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tabs>
                <w:tab w:val="left" w:pos="0"/>
              </w:tabs>
              <w:spacing w:after="160" w:before="1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9.9804687499999" w:hRule="atLeast"/>
          <w:tblHeader w:val="0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tabs>
                <w:tab w:val="left" w:pos="0"/>
              </w:tabs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O formulário deverá ser assinado digitalmente pelo(a) servidor(a) interessado(a).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C">
      <w:pPr>
        <w:tabs>
          <w:tab w:val="left" w:pos="0"/>
        </w:tabs>
        <w:jc w:val="both"/>
        <w:rPr/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Caso o pedido de afastamento seja para o ano seguinte ao PDP vigente, orientamos que entre em contato com o DDPP para informações. 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601" w:top="2176" w:left="1134" w:right="1134" w:header="1134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Verdan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pageBreakBefore w:val="0"/>
      <w:ind w:left="1845" w:right="0" w:firstLine="0"/>
      <w:jc w:val="left"/>
      <w:rPr>
        <w:rFonts w:ascii="Arial" w:cs="Arial" w:eastAsia="Arial" w:hAnsi="Arial"/>
        <w:b w:val="1"/>
        <w:i w:val="0"/>
        <w:strike w:val="0"/>
        <w:sz w:val="22"/>
        <w:szCs w:val="22"/>
        <w:u w:val="none"/>
      </w:rPr>
    </w:pPr>
    <w:r w:rsidDel="00000000" w:rsidR="00000000" w:rsidRPr="00000000">
      <w:rPr>
        <w:rFonts w:ascii="Arial" w:cs="Arial" w:eastAsia="Arial" w:hAnsi="Arial"/>
        <w:b w:val="1"/>
        <w:i w:val="0"/>
        <w:strike w:val="0"/>
        <w:sz w:val="22"/>
        <w:szCs w:val="22"/>
        <w:u w:val="none"/>
        <w:rtl w:val="0"/>
      </w:rPr>
      <w:t xml:space="preserve">UNIVERSIDADE FEDERAL DA INTEGRAÇÃO LATINO-AMERICANA-UNILA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-97789</wp:posOffset>
          </wp:positionH>
          <wp:positionV relativeFrom="paragraph">
            <wp:posOffset>-117474</wp:posOffset>
          </wp:positionV>
          <wp:extent cx="1115060" cy="638810"/>
          <wp:effectExtent b="0" l="0" r="0" t="0"/>
          <wp:wrapSquare wrapText="bothSides" distB="0" distT="0" distL="0" distR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15060" cy="6388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E">
    <w:pPr>
      <w:pageBreakBefore w:val="0"/>
      <w:ind w:left="1845" w:right="0" w:firstLine="0"/>
      <w:jc w:val="left"/>
      <w:rPr>
        <w:rFonts w:ascii="Arial" w:cs="Arial" w:eastAsia="Arial" w:hAnsi="Arial"/>
        <w:b w:val="1"/>
        <w:i w:val="0"/>
        <w:strike w:val="0"/>
        <w:sz w:val="22"/>
        <w:szCs w:val="22"/>
        <w:u w:val="none"/>
      </w:rPr>
    </w:pPr>
    <w:r w:rsidDel="00000000" w:rsidR="00000000" w:rsidRPr="00000000">
      <w:rPr>
        <w:rFonts w:ascii="Arial" w:cs="Arial" w:eastAsia="Arial" w:hAnsi="Arial"/>
        <w:b w:val="1"/>
        <w:i w:val="0"/>
        <w:strike w:val="0"/>
        <w:sz w:val="22"/>
        <w:szCs w:val="22"/>
        <w:u w:val="none"/>
        <w:rtl w:val="0"/>
      </w:rPr>
      <w:t xml:space="preserve">Pró-Reitoria de Gestão de Pessoas – PROGEPE</w:t>
    </w:r>
  </w:p>
  <w:p w:rsidR="00000000" w:rsidDel="00000000" w:rsidP="00000000" w:rsidRDefault="00000000" w:rsidRPr="00000000" w14:paraId="0000003F">
    <w:pPr>
      <w:pageBreakBefore w:val="0"/>
      <w:spacing w:line="240" w:lineRule="auto"/>
      <w:ind w:left="1845" w:right="0" w:firstLine="0"/>
      <w:jc w:val="left"/>
      <w:rPr>
        <w:rFonts w:ascii="Arial" w:cs="Arial" w:eastAsia="Arial" w:hAnsi="Arial"/>
        <w:b w:val="1"/>
        <w:i w:val="0"/>
        <w:strike w:val="0"/>
        <w:color w:val="000000"/>
        <w:sz w:val="22"/>
        <w:szCs w:val="22"/>
        <w:u w:val="none"/>
      </w:rPr>
    </w:pPr>
    <w:r w:rsidDel="00000000" w:rsidR="00000000" w:rsidRPr="00000000">
      <w:rPr>
        <w:rFonts w:ascii="Arial" w:cs="Arial" w:eastAsia="Arial" w:hAnsi="Arial"/>
        <w:b w:val="1"/>
        <w:i w:val="0"/>
        <w:strike w:val="0"/>
        <w:color w:val="000000"/>
        <w:sz w:val="22"/>
        <w:szCs w:val="22"/>
        <w:u w:val="none"/>
        <w:rtl w:val="0"/>
      </w:rPr>
      <w:t xml:space="preserve">Departamento de Desenvolvimento Profissional e Pessoal – DDPP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ind w:left="0" w:right="0" w:firstLine="0"/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portal.unila.edu.br/progepe/carreira/pdp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