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0"/>
          <w:szCs w:val="20"/>
          <w:rtl w:val="0"/>
        </w:rPr>
        <w:t xml:space="preserve">ANEXO 02 - LISTA DE LABORATÓRIOS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1935"/>
        <w:gridCol w:w="2100"/>
        <w:gridCol w:w="4785"/>
        <w:gridCol w:w="975"/>
        <w:tblGridChange w:id="0">
          <w:tblGrid>
            <w:gridCol w:w="450"/>
            <w:gridCol w:w="1935"/>
            <w:gridCol w:w="2100"/>
            <w:gridCol w:w="4785"/>
            <w:gridCol w:w="9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Laboratório / Denominação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dd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Categoria 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2 – Preparo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3 – Microscopia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5 – Anatomia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6 - Apoio Anatomia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7 - Microscopia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Coleções Didáticas de Botânica e Zoologia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de Laboratórios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reagentes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G109-01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Medicina - Simulador de laparoscopia e cardiopulmonar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G109-02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Medicina – Laboratório de Habilidades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G113/114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Medicina - Cardiovascular e Ultrassom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- Tutoria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- Tutoria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Central de Controle / Simulação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ALS Simulador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SIMMAN 3G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SIMBABY CLASSIC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SIM NEWB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SIMMOM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G208-06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Avançada - SIM 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Corredor de Controle / Simulação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G210-01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- Consultório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G210-02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- Consultório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G210-03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– RESSUSCI ANNE + SIM 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G210-04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Simulação – ALS Simulador + SIM 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G211-01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Debriefing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G211-02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Debriefing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G211-03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Debriefing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G211-04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Debriefing 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visuais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equipamentos de áudio e vídeo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C202-01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Miniprojeção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C202-02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Montagem e Edição de Som / Ilha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C202-03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Montagem e Edição de Som / Ilha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C202-04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Montagem e Edição de Som / Ilha Avançada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C202-05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Montagem e Edição de 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Música - Recitais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C204-01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C204-02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C217-01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Rádio e Som – Estúdio pequeno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C217-02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Rádio e Som – Técnica pequena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C217-03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Rádio e Som – Técnica grande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C217-04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Rádio e Som – Estúdio grande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 C217-05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G002-01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Coleções Científicas – Coleção 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G002-02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Coleções Científicas – Coleção Úmida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G004-01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Biotecnologia Aplicada à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G004-02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Biotecnologia Aplicada à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G005/006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Biodiversidade (zoologia, botânica e ecologia)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G008-01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preparo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G008-02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Imunologia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Biologia Molecular e Bioquímica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Fisiologia, Farmacologia e Biologia do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Ensino e Pesquisa de Biotecnologia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G104-01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Saúde Coletiva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G104-02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Saúde Coletiva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Ginásio G112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Neurofarmacologia 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L015-01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Absorção Atômica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L015-02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Neurofarmacologia Clínica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L017-01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Ciências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L017-02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Ciências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L017-03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Ciências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L017-04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Ciências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L017-05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Ciências Médicas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Jardim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Prédio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Modelo de Arquitetura e Urbanismo - LAMAU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Térreo sala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Laboratórios de Prática de Piano sala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Térreo sala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Laboratórios de Prática de Piano sala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Térreo sala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Laboratórios de Prática de Piano sala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Térreo sala 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Laboratórios de Prática de Piano sala 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Térreo sala 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Laboratórios de Prática de Piano sala 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1º andar sala 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Teoria em Música sala 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1º andar sala 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Teoria em Música sala 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1º andar sala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Apoio - Equipamentos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1º andar sala 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dos 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2º andar 205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Prática de Conjunto (205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2º andar 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Percussão (203)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2º andar 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Prática voz/violão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Edifício Rio Almada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2º andar 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Prática voz/violão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01 (Química)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02 (Física)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03 (Química)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04 (Engenharias)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(Física)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Multidisciplinar (Geomática)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reagentes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Multifuncional – Licenciaturas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Câmara de salt spray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caracterização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preparo de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Ensaios de Materiais – LABEM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Câmara seca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Mecânica dos Solos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Mecânica dos Solos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Câmara úmida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Câmara climatizada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Processos Mecânicos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solda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Pavimentos – LAPAV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 de inflamáveis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ligantes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agregados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dosagem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Eletroeletrônica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Latec - Setor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Equipamentos Eletrônicos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Barrageiros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Ensino e Pesquisa em Energias Renováveis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Barrageiros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Eletrônica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Quente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Interdisciplinar em Ciências Físicas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Síntese e Caracterização de Materiais - SiCaMat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Cromatografia e Preparo de Amostras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Métodos Ópticos de Análise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Limnologia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de triagem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Espectrometria Infravermelha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Ecologia da Paisagem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Biologia Molecular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CEDU UNILA - Coleção Entomológica Danúncia Urban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Herbário Evaldo Buttura - Herbário EVB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Parque Tecnológico Itaipu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Leam - Edifício das Águas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Laboratório de Microscopia Eletrônica de Varredura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spacing w:line="24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Observação: Não estão contabilizados, na listagem, os laboratórios de informática, cuja gestão não cabe à SACT. Contabilizando-os, a UNILA conta com 130 laboratórios. </w:t>
      </w:r>
    </w:p>
    <w:p w:rsidR="00000000" w:rsidDel="00000000" w:rsidP="00000000" w:rsidRDefault="00000000" w:rsidRPr="00000000" w14:paraId="0000027F">
      <w:pPr>
        <w:spacing w:line="36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0"/>
          <w:szCs w:val="20"/>
          <w:rtl w:val="0"/>
        </w:rPr>
        <w:t xml:space="preserve">Fonte: </w:t>
      </w: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SACT, 2022. </w:t>
      </w:r>
    </w:p>
    <w:p w:rsidR="00000000" w:rsidDel="00000000" w:rsidP="00000000" w:rsidRDefault="00000000" w:rsidRPr="00000000" w14:paraId="00000280">
      <w:pPr>
        <w:spacing w:line="360" w:lineRule="auto"/>
        <w:jc w:val="both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