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Palatino Linotype" w:cs="Palatino Linotype" w:eastAsia="Palatino Linotype" w:hAnsi="Palatino Linotype"/>
          <w:b w:val="1"/>
          <w:bCs w:val="1"/>
          <w:sz w:val="24"/>
          <w:szCs w:val="24"/>
        </w:rPr>
      </w:pPr>
      <w:r w:rsidDel="00000000" w:rsidR="00000000" w:rsidRPr="00000000">
        <w:rPr>
          <w:rFonts w:ascii="Palatino Linotype" w:cs="Palatino Linotype" w:eastAsia="Palatino Linotype" w:hAnsi="Palatino Linotype"/>
          <w:b w:val="1"/>
          <w:bCs w:val="1"/>
          <w:sz w:val="24"/>
          <w:szCs w:val="24"/>
          <w:rtl w:val="0"/>
        </w:rPr>
        <w:t xml:space="preserve">FAQ – Estágios LEPLE</w:t>
      </w:r>
    </w:p>
    <w:p w:rsidR="00000000" w:rsidDel="00000000" w:rsidP="00000000" w:rsidRDefault="00000000" w:rsidRPr="00000000" w14:paraId="00000002">
      <w:pPr>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03">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1. O que é um estágio obrigatório?</w:t>
      </w:r>
      <w:r w:rsidDel="00000000" w:rsidR="00000000" w:rsidRPr="00000000">
        <w:rPr>
          <w:rtl w:val="0"/>
        </w:rPr>
      </w:r>
    </w:p>
    <w:p w:rsidR="00000000" w:rsidDel="00000000" w:rsidP="00000000" w:rsidRDefault="00000000" w:rsidRPr="00000000" w14:paraId="00000004">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O estágio obrigatório é uma etapa fundamental na formação acadêmica de estudantes de licenciatura, constituindo-se como </w:t>
      </w:r>
      <w:r w:rsidDel="00000000" w:rsidR="00000000" w:rsidRPr="00000000">
        <w:rPr>
          <w:rFonts w:ascii="Palatino Linotype" w:cs="Palatino Linotype" w:eastAsia="Palatino Linotype" w:hAnsi="Palatino Linotype"/>
          <w:b w:val="1"/>
          <w:bCs w:val="1"/>
          <w:sz w:val="24"/>
          <w:szCs w:val="24"/>
          <w:rtl w:val="0"/>
        </w:rPr>
        <w:t xml:space="preserve">componente curricular obrigatório e privilegiado de socialização profissional</w:t>
      </w:r>
      <w:r w:rsidDel="00000000" w:rsidR="00000000" w:rsidRPr="00000000">
        <w:rPr>
          <w:rFonts w:ascii="Palatino Linotype" w:cs="Palatino Linotype" w:eastAsia="Palatino Linotype" w:hAnsi="Palatino Linotype"/>
          <w:sz w:val="24"/>
          <w:szCs w:val="24"/>
          <w:rtl w:val="0"/>
        </w:rPr>
        <w:t xml:space="preserve">, conforme estabelece a </w:t>
      </w:r>
      <w:r w:rsidDel="00000000" w:rsidR="00000000" w:rsidRPr="00000000">
        <w:rPr>
          <w:rFonts w:ascii="Palatino Linotype" w:cs="Palatino Linotype" w:eastAsia="Palatino Linotype" w:hAnsi="Palatino Linotype"/>
          <w:b w:val="1"/>
          <w:bCs w:val="1"/>
          <w:sz w:val="24"/>
          <w:szCs w:val="24"/>
          <w:rtl w:val="0"/>
        </w:rPr>
        <w:t xml:space="preserve">Resolução CNE/CP nº 4/2024</w:t>
      </w:r>
      <w:r w:rsidDel="00000000" w:rsidR="00000000" w:rsidRPr="00000000">
        <w:rPr>
          <w:rFonts w:ascii="Palatino Linotype" w:cs="Palatino Linotype" w:eastAsia="Palatino Linotype" w:hAnsi="Palatino Linotype"/>
          <w:sz w:val="24"/>
          <w:szCs w:val="24"/>
          <w:rtl w:val="0"/>
        </w:rPr>
        <w:t xml:space="preserve">. Além de oportunizar a articulação entre teoria e prática, os estágios buscam instrumentalizar o licenciando com "estratégias, procedimentos e, principalmente, sobre as crenças de professores(as) e discentes no que diz respeito ao ensino e aprendizagem de espanhol e português como línguas estrangeiras" (PPC - LEPLE, 2020).</w:t>
      </w:r>
    </w:p>
    <w:p w:rsidR="00000000" w:rsidDel="00000000" w:rsidP="00000000" w:rsidRDefault="00000000" w:rsidRPr="00000000" w14:paraId="00000005">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De acordo com o art. 13, inciso IV, da referida Resolução, o estágio curricular supervisionado "tem como objetivo atuar diretamente na formação do licenciando, sendo planejado para ser a ponte entre o currículo acadêmico e o espaço de atuação profissional do futuro professor, devendo oferecer inúmeras oportunidades para que progressivamente o licenciando possa conectar os aspectos teóricos de sua formação às suas aplicações práticas, inicialmente por meio da observação e progressivamente por meio de sua atuação direta em sala de aula".</w:t>
      </w:r>
    </w:p>
    <w:p w:rsidR="00000000" w:rsidDel="00000000" w:rsidP="00000000" w:rsidRDefault="00000000" w:rsidRPr="00000000" w14:paraId="00000006">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Os estágios são, portanto, um dos requisitos para a conclusão do curso e obtenção de diploma em LEPLE, devendo ser realizados em instituições de Educação Básica, em regime de colaboração com os sistemas de ensino, assegurando ao licenciando experiências de aprendizagem que contemplam desde a observação crítica até a regência supervisionada, sempre acompanhado por professores orientadores da IES e supervisores da escola-campo.</w:t>
      </w:r>
    </w:p>
    <w:p w:rsidR="00000000" w:rsidDel="00000000" w:rsidP="00000000" w:rsidRDefault="00000000" w:rsidRPr="00000000" w14:paraId="00000007">
      <w:pPr>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08">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2. Quais são os requisitos para realizar o estágio obrigatório?</w:t>
      </w:r>
      <w:r w:rsidDel="00000000" w:rsidR="00000000" w:rsidRPr="00000000">
        <w:rPr>
          <w:rtl w:val="0"/>
        </w:rPr>
      </w:r>
    </w:p>
    <w:p w:rsidR="00000000" w:rsidDel="00000000" w:rsidP="00000000" w:rsidRDefault="00000000" w:rsidRPr="00000000" w14:paraId="00000009">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Os pré-requisitos para a realização dos estágios obrigatórios no curso de LEPLE estão definidos no Projeto Pedagógico do Curso (PPC) e variam conforme o nível do estágio a ser cursado. Para matricular-se ou iniciar as atividades de cada estágio, o estudante deve ter concluído os seguintes componentes curriculares:</w:t>
      </w:r>
    </w:p>
    <w:p w:rsidR="00000000" w:rsidDel="00000000" w:rsidP="00000000" w:rsidRDefault="00000000" w:rsidRPr="00000000" w14:paraId="0000000A">
      <w:pPr>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0B">
      <w:pPr>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0C">
      <w:pPr>
        <w:tabs>
          <w:tab w:val="left" w:leader="none" w:pos="3160"/>
        </w:tabs>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0D">
      <w:pPr>
        <w:tabs>
          <w:tab w:val="left" w:leader="none" w:pos="3160"/>
        </w:tabs>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0E">
      <w:pPr>
        <w:tabs>
          <w:tab w:val="left" w:leader="none" w:pos="3160"/>
        </w:tabs>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 observação desses pré-requisitos é condição indispensável para o cumprimento da carga horária e para a validação das atividades de estágio junto à coordenação e ao Departamento de Estágio e Atividades Complementares (DEAC).</w:t>
      </w:r>
    </w:p>
    <w:p w:rsidR="00000000" w:rsidDel="00000000" w:rsidP="00000000" w:rsidRDefault="00000000" w:rsidRPr="00000000" w14:paraId="0000000F">
      <w:pPr>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10">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3. Como encontrar um estágio obrigatório?</w:t>
      </w:r>
      <w:r w:rsidDel="00000000" w:rsidR="00000000" w:rsidRPr="00000000">
        <w:rPr>
          <w:rtl w:val="0"/>
        </w:rPr>
      </w:r>
    </w:p>
    <w:tbl>
      <w:tblPr>
        <w:tblStyle w:val="Table1"/>
        <w:tblpPr w:leftFromText="141" w:rightFromText="141" w:topFromText="0" w:bottomFromText="0" w:vertAnchor="page" w:horzAnchor="margin" w:tblpX="0" w:tblpY="1351"/>
        <w:tblW w:w="8505.0" w:type="dxa"/>
        <w:jc w:val="left"/>
        <w:tblBorders>
          <w:top w:color="000000" w:space="0" w:sz="4" w:val="single"/>
          <w:bottom w:color="000000" w:space="0" w:sz="4" w:val="single"/>
          <w:insideH w:color="000000" w:space="0" w:sz="4" w:val="single"/>
          <w:insideV w:color="000000" w:space="0" w:sz="4" w:val="single"/>
        </w:tblBorders>
        <w:tblLayout w:type="fixed"/>
        <w:tblLook w:val="0400"/>
      </w:tblPr>
      <w:tblGrid>
        <w:gridCol w:w="1728"/>
        <w:gridCol w:w="6777"/>
        <w:tblGridChange w:id="0">
          <w:tblGrid>
            <w:gridCol w:w="1728"/>
            <w:gridCol w:w="6777"/>
          </w:tblGrid>
        </w:tblGridChange>
      </w:tblGrid>
      <w:tr>
        <w:trPr>
          <w:cantSplit w:val="0"/>
          <w:tblHeader w:val="1"/>
        </w:trPr>
        <w:tc>
          <w:tcPr>
            <w:tcMar>
              <w:top w:w="150.0" w:type="dxa"/>
              <w:left w:w="0.0" w:type="dxa"/>
              <w:bottom w:w="150.0" w:type="dxa"/>
              <w:right w:w="240.0" w:type="dxa"/>
            </w:tcMar>
            <w:vAlign w:val="center"/>
          </w:tcPr>
          <w:p w:rsidR="00000000" w:rsidDel="00000000" w:rsidP="00000000" w:rsidRDefault="00000000" w:rsidRPr="00000000" w14:paraId="00000011">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Estágio</w:t>
            </w:r>
          </w:p>
        </w:tc>
        <w:tc>
          <w:tcPr>
            <w:tcMar>
              <w:top w:w="150.0" w:type="dxa"/>
              <w:left w:w="240.0" w:type="dxa"/>
              <w:bottom w:w="150.0" w:type="dxa"/>
              <w:right w:w="240.0" w:type="dxa"/>
            </w:tcMar>
            <w:vAlign w:val="center"/>
          </w:tcPr>
          <w:p w:rsidR="00000000" w:rsidDel="00000000" w:rsidP="00000000" w:rsidRDefault="00000000" w:rsidRPr="00000000" w14:paraId="00000012">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Pré-requisitos</w:t>
            </w:r>
          </w:p>
        </w:tc>
      </w:tr>
      <w:tr>
        <w:trPr>
          <w:cantSplit w:val="0"/>
          <w:tblHeader w:val="0"/>
        </w:trPr>
        <w:tc>
          <w:tcPr>
            <w:tcMar>
              <w:top w:w="150.0" w:type="dxa"/>
              <w:left w:w="0.0" w:type="dxa"/>
              <w:bottom w:w="150.0" w:type="dxa"/>
              <w:right w:w="240.0" w:type="dxa"/>
            </w:tcMar>
            <w:vAlign w:val="center"/>
          </w:tcPr>
          <w:p w:rsidR="00000000" w:rsidDel="00000000" w:rsidP="00000000" w:rsidRDefault="00000000" w:rsidRPr="00000000" w14:paraId="00000013">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Estágio Obrigatório I</w:t>
            </w:r>
          </w:p>
        </w:tc>
        <w:tc>
          <w:tcPr>
            <w:tcMar>
              <w:top w:w="150.0" w:type="dxa"/>
              <w:left w:w="240.0" w:type="dxa"/>
              <w:bottom w:w="150.0" w:type="dxa"/>
              <w:right w:w="0.0" w:type="dxa"/>
            </w:tcMar>
            <w:vAlign w:val="center"/>
          </w:tcPr>
          <w:p w:rsidR="00000000" w:rsidDel="00000000" w:rsidP="00000000" w:rsidRDefault="00000000" w:rsidRPr="00000000" w14:paraId="00000014">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Estudos da Língua Espanhola/Portuguesa IV; Laboratório de Pesquisa e Prática Pedagógica; Laboratório de Linguística Aplicada I; História e Filosofia da Educação; Psicologia da Educação</w:t>
            </w:r>
          </w:p>
        </w:tc>
      </w:tr>
      <w:tr>
        <w:trPr>
          <w:cantSplit w:val="0"/>
          <w:tblHeader w:val="0"/>
        </w:trPr>
        <w:tc>
          <w:tcPr>
            <w:tcMar>
              <w:top w:w="150.0" w:type="dxa"/>
              <w:left w:w="0.0" w:type="dxa"/>
              <w:bottom w:w="150.0" w:type="dxa"/>
              <w:right w:w="240.0" w:type="dxa"/>
            </w:tcMar>
            <w:vAlign w:val="center"/>
          </w:tcPr>
          <w:p w:rsidR="00000000" w:rsidDel="00000000" w:rsidP="00000000" w:rsidRDefault="00000000" w:rsidRPr="00000000" w14:paraId="00000015">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Estágio Obrigatório II</w:t>
            </w:r>
          </w:p>
        </w:tc>
        <w:tc>
          <w:tcPr>
            <w:tcMar>
              <w:top w:w="150.0" w:type="dxa"/>
              <w:left w:w="240.0" w:type="dxa"/>
              <w:bottom w:w="150.0" w:type="dxa"/>
              <w:right w:w="0.0" w:type="dxa"/>
            </w:tcMar>
            <w:vAlign w:val="center"/>
          </w:tcPr>
          <w:p w:rsidR="00000000" w:rsidDel="00000000" w:rsidP="00000000" w:rsidRDefault="00000000" w:rsidRPr="00000000" w14:paraId="00000016">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Estágio Obrigatório I</w:t>
            </w:r>
          </w:p>
        </w:tc>
      </w:tr>
      <w:tr>
        <w:trPr>
          <w:cantSplit w:val="0"/>
          <w:tblHeader w:val="0"/>
        </w:trPr>
        <w:tc>
          <w:tcPr>
            <w:tcMar>
              <w:top w:w="150.0" w:type="dxa"/>
              <w:left w:w="0.0" w:type="dxa"/>
              <w:bottom w:w="150.0" w:type="dxa"/>
              <w:right w:w="240.0" w:type="dxa"/>
            </w:tcMar>
            <w:vAlign w:val="center"/>
          </w:tcPr>
          <w:p w:rsidR="00000000" w:rsidDel="00000000" w:rsidP="00000000" w:rsidRDefault="00000000" w:rsidRPr="00000000" w14:paraId="00000017">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Estágio Obrigatório III</w:t>
            </w:r>
          </w:p>
        </w:tc>
        <w:tc>
          <w:tcPr>
            <w:tcMar>
              <w:top w:w="150.0" w:type="dxa"/>
              <w:left w:w="240.0" w:type="dxa"/>
              <w:bottom w:w="150.0" w:type="dxa"/>
              <w:right w:w="0.0" w:type="dxa"/>
            </w:tcMar>
            <w:vAlign w:val="center"/>
          </w:tcPr>
          <w:p w:rsidR="00000000" w:rsidDel="00000000" w:rsidP="00000000" w:rsidRDefault="00000000" w:rsidRPr="00000000" w14:paraId="00000018">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Estágio Obrigatório I e II</w:t>
            </w:r>
          </w:p>
        </w:tc>
      </w:tr>
      <w:tr>
        <w:trPr>
          <w:cantSplit w:val="0"/>
          <w:tblHeader w:val="0"/>
        </w:trPr>
        <w:tc>
          <w:tcPr>
            <w:tcMar>
              <w:top w:w="150.0" w:type="dxa"/>
              <w:left w:w="0.0" w:type="dxa"/>
              <w:bottom w:w="150.0" w:type="dxa"/>
              <w:right w:w="240.0" w:type="dxa"/>
            </w:tcMar>
            <w:vAlign w:val="center"/>
          </w:tcPr>
          <w:p w:rsidR="00000000" w:rsidDel="00000000" w:rsidP="00000000" w:rsidRDefault="00000000" w:rsidRPr="00000000" w14:paraId="00000019">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Estágio Obrigatório IV</w:t>
            </w:r>
          </w:p>
        </w:tc>
        <w:tc>
          <w:tcPr>
            <w:tcMar>
              <w:top w:w="150.0" w:type="dxa"/>
              <w:left w:w="240.0" w:type="dxa"/>
              <w:bottom w:w="150.0" w:type="dxa"/>
              <w:right w:w="0.0" w:type="dxa"/>
            </w:tcMar>
            <w:vAlign w:val="center"/>
          </w:tcPr>
          <w:p w:rsidR="00000000" w:rsidDel="00000000" w:rsidP="00000000" w:rsidRDefault="00000000" w:rsidRPr="00000000" w14:paraId="0000001A">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Estágio Obrigatório I, II e III</w:t>
            </w:r>
          </w:p>
        </w:tc>
      </w:tr>
    </w:tbl>
    <w:p w:rsidR="00000000" w:rsidDel="00000000" w:rsidP="00000000" w:rsidRDefault="00000000" w:rsidRPr="00000000" w14:paraId="0000001B">
      <w:pPr>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1C">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As possibilidades de realização do estágio obrigatório no curso de LEPLE/UNILA variam conforme o estágio a ser cursado e devem estar alinhadas aos campos de estágio definidos no Plano de Estágio 2026-1. A seguir, apresentamos orientações específicas para cada etapa:</w:t>
      </w:r>
    </w:p>
    <w:p w:rsidR="00000000" w:rsidDel="00000000" w:rsidP="00000000" w:rsidRDefault="00000000" w:rsidRPr="00000000" w14:paraId="0000001D">
      <w:pPr>
        <w:jc w:val="both"/>
        <w:rPr>
          <w:rFonts w:ascii="Palatino Linotype" w:cs="Palatino Linotype" w:eastAsia="Palatino Linotype" w:hAnsi="Palatino Linotype"/>
          <w:b w:val="1"/>
          <w:bCs w:val="1"/>
          <w:sz w:val="24"/>
          <w:szCs w:val="24"/>
        </w:rPr>
      </w:pPr>
      <w:r w:rsidDel="00000000" w:rsidR="00000000" w:rsidRPr="00000000">
        <w:rPr>
          <w:rtl w:val="0"/>
        </w:rPr>
      </w:r>
    </w:p>
    <w:p w:rsidR="00000000" w:rsidDel="00000000" w:rsidP="00000000" w:rsidRDefault="00000000" w:rsidRPr="00000000" w14:paraId="0000001E">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 Estágio Obrigatório I – Espanhol e Português (disciplina obrigatória)</w:t>
      </w:r>
      <w:r w:rsidDel="00000000" w:rsidR="00000000" w:rsidRPr="00000000">
        <w:rPr>
          <w:rtl w:val="0"/>
        </w:rPr>
      </w:r>
    </w:p>
    <w:p w:rsidR="00000000" w:rsidDel="00000000" w:rsidP="00000000" w:rsidRDefault="00000000" w:rsidRPr="00000000" w14:paraId="0000001F">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Neste estágio, os/as próprios/as professores/as da disciplina orientarão os/as estudantes na busca por campos de observação, prioritariamente em escolas da rede pública de Educação Básica, que </w:t>
      </w:r>
      <w:r w:rsidDel="00000000" w:rsidR="00000000" w:rsidRPr="00000000">
        <w:rPr>
          <w:rFonts w:ascii="Palatino Linotype" w:cs="Palatino Linotype" w:eastAsia="Palatino Linotype" w:hAnsi="Palatino Linotype"/>
          <w:b w:val="1"/>
          <w:bCs w:val="1"/>
          <w:sz w:val="24"/>
          <w:szCs w:val="24"/>
          <w:rtl w:val="0"/>
        </w:rPr>
        <w:t xml:space="preserve">ofertem espanhol como língua estrangeira ou que possuam estudantes internacionais matriculados</w:t>
      </w:r>
      <w:r w:rsidDel="00000000" w:rsidR="00000000" w:rsidRPr="00000000">
        <w:rPr>
          <w:rFonts w:ascii="Palatino Linotype" w:cs="Palatino Linotype" w:eastAsia="Palatino Linotype" w:hAnsi="Palatino Linotype"/>
          <w:sz w:val="24"/>
          <w:szCs w:val="24"/>
          <w:rtl w:val="0"/>
        </w:rPr>
        <w:t xml:space="preserve">. Apesar de priorizar a rede pública de ensino, os estágios também podem ser realizados na rede particular de ensino, desde que contemplem as características apresentadas no Plano de Estágio 2026-1.</w:t>
      </w:r>
    </w:p>
    <w:p w:rsidR="00000000" w:rsidDel="00000000" w:rsidP="00000000" w:rsidRDefault="00000000" w:rsidRPr="00000000" w14:paraId="00000020">
      <w:pPr>
        <w:jc w:val="both"/>
        <w:rPr>
          <w:rFonts w:ascii="Palatino Linotype" w:cs="Palatino Linotype" w:eastAsia="Palatino Linotype" w:hAnsi="Palatino Linotype"/>
          <w:b w:val="1"/>
          <w:bCs w:val="1"/>
          <w:sz w:val="24"/>
          <w:szCs w:val="24"/>
        </w:rPr>
      </w:pPr>
      <w:r w:rsidDel="00000000" w:rsidR="00000000" w:rsidRPr="00000000">
        <w:rPr>
          <w:rtl w:val="0"/>
        </w:rPr>
      </w:r>
    </w:p>
    <w:p w:rsidR="00000000" w:rsidDel="00000000" w:rsidP="00000000" w:rsidRDefault="00000000" w:rsidRPr="00000000" w14:paraId="00000021">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 Estágio Obrigatório II – Português</w:t>
      </w:r>
      <w:r w:rsidDel="00000000" w:rsidR="00000000" w:rsidRPr="00000000">
        <w:rPr>
          <w:rtl w:val="0"/>
        </w:rPr>
      </w:r>
    </w:p>
    <w:p w:rsidR="00000000" w:rsidDel="00000000" w:rsidP="00000000" w:rsidRDefault="00000000" w:rsidRPr="00000000" w14:paraId="00000022">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O/A estudante deverá buscar oportunidades em instituições de Educação Básica que ofereçam </w:t>
      </w:r>
      <w:r w:rsidDel="00000000" w:rsidR="00000000" w:rsidRPr="00000000">
        <w:rPr>
          <w:rFonts w:ascii="Palatino Linotype" w:cs="Palatino Linotype" w:eastAsia="Palatino Linotype" w:hAnsi="Palatino Linotype"/>
          <w:b w:val="1"/>
          <w:bCs w:val="1"/>
          <w:sz w:val="24"/>
          <w:szCs w:val="24"/>
          <w:rtl w:val="0"/>
        </w:rPr>
        <w:t xml:space="preserve">Português como língua adicional/estrangeira (PLA/PLE) ou que tenham alunos internacionais matriculados</w:t>
      </w:r>
      <w:r w:rsidDel="00000000" w:rsidR="00000000" w:rsidRPr="00000000">
        <w:rPr>
          <w:rFonts w:ascii="Palatino Linotype" w:cs="Palatino Linotype" w:eastAsia="Palatino Linotype" w:hAnsi="Palatino Linotype"/>
          <w:sz w:val="24"/>
          <w:szCs w:val="24"/>
          <w:rtl w:val="0"/>
        </w:rPr>
        <w:t xml:space="preserve">. São campos possíveis:</w:t>
      </w:r>
    </w:p>
    <w:p w:rsidR="00000000" w:rsidDel="00000000" w:rsidP="00000000" w:rsidRDefault="00000000" w:rsidRPr="00000000" w14:paraId="00000023">
      <w:pPr>
        <w:numPr>
          <w:ilvl w:val="0"/>
          <w:numId w:val="1"/>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Escolas municipais, ou particulares, de Ensino Fundamental I com presença de alunos internacionais (que não têm o português como língua materna);</w:t>
      </w:r>
    </w:p>
    <w:p w:rsidR="00000000" w:rsidDel="00000000" w:rsidP="00000000" w:rsidRDefault="00000000" w:rsidRPr="00000000" w14:paraId="00000024">
      <w:pPr>
        <w:numPr>
          <w:ilvl w:val="0"/>
          <w:numId w:val="1"/>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Escolas/Colégios de Ensino Fundamental II, públicos ou particulares, que ofertem PLA/PLE;</w:t>
      </w:r>
    </w:p>
    <w:p w:rsidR="00000000" w:rsidDel="00000000" w:rsidP="00000000" w:rsidRDefault="00000000" w:rsidRPr="00000000" w14:paraId="00000025">
      <w:pPr>
        <w:numPr>
          <w:ilvl w:val="0"/>
          <w:numId w:val="1"/>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Colégios Estaduais, Federais ou Particulares de Ensino Médio que ofertem PLA/PLE em sua grade curricular ou em projetos institucionais;</w:t>
      </w:r>
    </w:p>
    <w:p w:rsidR="00000000" w:rsidDel="00000000" w:rsidP="00000000" w:rsidRDefault="00000000" w:rsidRPr="00000000" w14:paraId="00000026">
      <w:pPr>
        <w:numPr>
          <w:ilvl w:val="0"/>
          <w:numId w:val="1"/>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Escolas públicas ou particulares da tríplice fronteira que ofertem português como língua estrangeira;</w:t>
      </w:r>
    </w:p>
    <w:p w:rsidR="00000000" w:rsidDel="00000000" w:rsidP="00000000" w:rsidRDefault="00000000" w:rsidRPr="00000000" w14:paraId="00000027">
      <w:pPr>
        <w:numPr>
          <w:ilvl w:val="0"/>
          <w:numId w:val="1"/>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Escolas em comunidades indígenas que ofertem português como língua estrangeira.</w:t>
      </w:r>
    </w:p>
    <w:p w:rsidR="00000000" w:rsidDel="00000000" w:rsidP="00000000" w:rsidRDefault="00000000" w:rsidRPr="00000000" w14:paraId="00000028">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 identificação desses campos pode ser feita com auxílio do/a orientador/a de estágio e da coordenação de estágios. </w:t>
      </w:r>
    </w:p>
    <w:p w:rsidR="00000000" w:rsidDel="00000000" w:rsidP="00000000" w:rsidRDefault="00000000" w:rsidRPr="00000000" w14:paraId="00000029">
      <w:pPr>
        <w:jc w:val="both"/>
        <w:rPr>
          <w:rFonts w:ascii="Palatino Linotype" w:cs="Palatino Linotype" w:eastAsia="Palatino Linotype" w:hAnsi="Palatino Linotype"/>
          <w:b w:val="1"/>
          <w:bCs w:val="1"/>
          <w:sz w:val="24"/>
          <w:szCs w:val="24"/>
        </w:rPr>
      </w:pPr>
      <w:r w:rsidDel="00000000" w:rsidR="00000000" w:rsidRPr="00000000">
        <w:rPr>
          <w:rtl w:val="0"/>
        </w:rPr>
      </w:r>
    </w:p>
    <w:p w:rsidR="00000000" w:rsidDel="00000000" w:rsidP="00000000" w:rsidRDefault="00000000" w:rsidRPr="00000000" w14:paraId="0000002A">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 Estágio Obrigatório III – Espanhol</w:t>
      </w:r>
      <w:r w:rsidDel="00000000" w:rsidR="00000000" w:rsidRPr="00000000">
        <w:rPr>
          <w:rtl w:val="0"/>
        </w:rPr>
      </w:r>
    </w:p>
    <w:p w:rsidR="00000000" w:rsidDel="00000000" w:rsidP="00000000" w:rsidRDefault="00000000" w:rsidRPr="00000000" w14:paraId="0000002B">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O/A estudante deverá buscar oportunidades em instituições de Educação Básica que ofereçam </w:t>
      </w:r>
      <w:r w:rsidDel="00000000" w:rsidR="00000000" w:rsidRPr="00000000">
        <w:rPr>
          <w:rFonts w:ascii="Palatino Linotype" w:cs="Palatino Linotype" w:eastAsia="Palatino Linotype" w:hAnsi="Palatino Linotype"/>
          <w:b w:val="1"/>
          <w:bCs w:val="1"/>
          <w:sz w:val="24"/>
          <w:szCs w:val="24"/>
          <w:rtl w:val="0"/>
        </w:rPr>
        <w:t xml:space="preserve">Espanhol como língua adicional/estrangeira</w:t>
      </w:r>
      <w:r w:rsidDel="00000000" w:rsidR="00000000" w:rsidRPr="00000000">
        <w:rPr>
          <w:rFonts w:ascii="Palatino Linotype" w:cs="Palatino Linotype" w:eastAsia="Palatino Linotype" w:hAnsi="Palatino Linotype"/>
          <w:sz w:val="24"/>
          <w:szCs w:val="24"/>
          <w:rtl w:val="0"/>
        </w:rPr>
        <w:t xml:space="preserve">. São campos possíveis:</w:t>
      </w:r>
    </w:p>
    <w:p w:rsidR="00000000" w:rsidDel="00000000" w:rsidP="00000000" w:rsidRDefault="00000000" w:rsidRPr="00000000" w14:paraId="0000002C">
      <w:pPr>
        <w:numPr>
          <w:ilvl w:val="0"/>
          <w:numId w:val="12"/>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Escolas de Ensino Fundamental I que ofertam espanhol como língua estrangeira (escolas de tempo integral e de jornada ampliada, escolas particulares);</w:t>
      </w:r>
    </w:p>
    <w:p w:rsidR="00000000" w:rsidDel="00000000" w:rsidP="00000000" w:rsidRDefault="00000000" w:rsidRPr="00000000" w14:paraId="0000002D">
      <w:pPr>
        <w:numPr>
          <w:ilvl w:val="0"/>
          <w:numId w:val="12"/>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Escolas/Colégios de Ensino Fundamental II que ofertem espanhol;</w:t>
      </w:r>
    </w:p>
    <w:p w:rsidR="00000000" w:rsidDel="00000000" w:rsidP="00000000" w:rsidRDefault="00000000" w:rsidRPr="00000000" w14:paraId="0000002E">
      <w:pPr>
        <w:numPr>
          <w:ilvl w:val="0"/>
          <w:numId w:val="12"/>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Colégios Estaduais, Federais ou Particulares de Ensino Médio que incluam espanhol em sua grade curricular;</w:t>
      </w:r>
    </w:p>
    <w:p w:rsidR="00000000" w:rsidDel="00000000" w:rsidP="00000000" w:rsidRDefault="00000000" w:rsidRPr="00000000" w14:paraId="0000002F">
      <w:pPr>
        <w:numPr>
          <w:ilvl w:val="0"/>
          <w:numId w:val="12"/>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Cursos de espanhol ofertados pelo CELEM em Foz do Iguaçu e municípios vizinhos.</w:t>
      </w:r>
    </w:p>
    <w:p w:rsidR="00000000" w:rsidDel="00000000" w:rsidP="00000000" w:rsidRDefault="00000000" w:rsidRPr="00000000" w14:paraId="00000030">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Recomenda-se que o/a estudante consulte previamente a coordenação de estágios e seu/sua orientador/a para validar o campo escolhido.</w:t>
      </w:r>
    </w:p>
    <w:p w:rsidR="00000000" w:rsidDel="00000000" w:rsidP="00000000" w:rsidRDefault="00000000" w:rsidRPr="00000000" w14:paraId="00000031">
      <w:pPr>
        <w:jc w:val="both"/>
        <w:rPr>
          <w:rFonts w:ascii="Palatino Linotype" w:cs="Palatino Linotype" w:eastAsia="Palatino Linotype" w:hAnsi="Palatino Linotype"/>
          <w:b w:val="1"/>
          <w:bCs w:val="1"/>
          <w:sz w:val="24"/>
          <w:szCs w:val="24"/>
        </w:rPr>
      </w:pPr>
      <w:r w:rsidDel="00000000" w:rsidR="00000000" w:rsidRPr="00000000">
        <w:rPr>
          <w:rtl w:val="0"/>
        </w:rPr>
      </w:r>
    </w:p>
    <w:p w:rsidR="00000000" w:rsidDel="00000000" w:rsidP="00000000" w:rsidRDefault="00000000" w:rsidRPr="00000000" w14:paraId="00000032">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 Estágio Obrigatório IV – Português e Espanhol</w:t>
      </w:r>
      <w:r w:rsidDel="00000000" w:rsidR="00000000" w:rsidRPr="00000000">
        <w:rPr>
          <w:rtl w:val="0"/>
        </w:rPr>
      </w:r>
    </w:p>
    <w:p w:rsidR="00000000" w:rsidDel="00000000" w:rsidP="00000000" w:rsidRDefault="00000000" w:rsidRPr="00000000" w14:paraId="00000033">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Nesta etapa, o/a estudante poderá optar por atuar com um ou ambos os idiomas. As oportunidades devem ser buscadas nos mesmos campos indicados para os Estágios II e III, podendo o/a licenciando/a:</w:t>
      </w:r>
    </w:p>
    <w:p w:rsidR="00000000" w:rsidDel="00000000" w:rsidP="00000000" w:rsidRDefault="00000000" w:rsidRPr="00000000" w14:paraId="00000034">
      <w:pPr>
        <w:numPr>
          <w:ilvl w:val="0"/>
          <w:numId w:val="16"/>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Realizar a carga horária em uma única instituição que oferte ambos os idiomas;</w:t>
      </w:r>
    </w:p>
    <w:p w:rsidR="00000000" w:rsidDel="00000000" w:rsidP="00000000" w:rsidRDefault="00000000" w:rsidRPr="00000000" w14:paraId="00000035">
      <w:pPr>
        <w:numPr>
          <w:ilvl w:val="0"/>
          <w:numId w:val="16"/>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Dividir as atividades entre duas instituições diferentes, uma para cada língua;</w:t>
      </w:r>
    </w:p>
    <w:p w:rsidR="00000000" w:rsidDel="00000000" w:rsidP="00000000" w:rsidRDefault="00000000" w:rsidRPr="00000000" w14:paraId="00000036">
      <w:pPr>
        <w:numPr>
          <w:ilvl w:val="0"/>
          <w:numId w:val="16"/>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Concentrar-se em uma das línguas, desde que respeitada a carga horária total e com anuência do/a orientador/a.</w:t>
      </w:r>
    </w:p>
    <w:p w:rsidR="00000000" w:rsidDel="00000000" w:rsidP="00000000" w:rsidRDefault="00000000" w:rsidRPr="00000000" w14:paraId="00000037">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 escolha do campo deve considerar os contextos de maior diversidade linguística.</w:t>
      </w:r>
    </w:p>
    <w:p w:rsidR="00000000" w:rsidDel="00000000" w:rsidP="00000000" w:rsidRDefault="00000000" w:rsidRPr="00000000" w14:paraId="00000038">
      <w:pPr>
        <w:jc w:val="both"/>
        <w:rPr>
          <w:rFonts w:ascii="Palatino Linotype" w:cs="Palatino Linotype" w:eastAsia="Palatino Linotype" w:hAnsi="Palatino Linotype"/>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ATENÇÃO:</w:t>
      </w:r>
      <w:r w:rsidDel="00000000" w:rsidR="00000000" w:rsidRPr="00000000">
        <w:rPr>
          <w:rFonts w:ascii="Palatino Linotype" w:cs="Palatino Linotype" w:eastAsia="Palatino Linotype" w:hAnsi="Palatino Linotype"/>
          <w:sz w:val="24"/>
          <w:szCs w:val="24"/>
          <w:rtl w:val="0"/>
        </w:rPr>
        <w:t xml:space="preserve"> para a realização de estágios em </w:t>
      </w:r>
      <w:r w:rsidDel="00000000" w:rsidR="00000000" w:rsidRPr="00000000">
        <w:rPr>
          <w:rFonts w:ascii="Palatino Linotype" w:cs="Palatino Linotype" w:eastAsia="Palatino Linotype" w:hAnsi="Palatino Linotype"/>
          <w:b w:val="1"/>
          <w:bCs w:val="1"/>
          <w:sz w:val="24"/>
          <w:szCs w:val="24"/>
          <w:rtl w:val="0"/>
        </w:rPr>
        <w:t xml:space="preserve">escolas estaduais</w:t>
      </w:r>
      <w:r w:rsidDel="00000000" w:rsidR="00000000" w:rsidRPr="00000000">
        <w:rPr>
          <w:rFonts w:ascii="Palatino Linotype" w:cs="Palatino Linotype" w:eastAsia="Palatino Linotype" w:hAnsi="Palatino Linotype"/>
          <w:sz w:val="24"/>
          <w:szCs w:val="24"/>
          <w:rtl w:val="0"/>
        </w:rPr>
        <w:t xml:space="preserve">, é necessário protocolar solicitação prévia via </w:t>
      </w:r>
      <w:r w:rsidDel="00000000" w:rsidR="00000000" w:rsidRPr="00000000">
        <w:rPr>
          <w:rFonts w:ascii="Palatino Linotype" w:cs="Palatino Linotype" w:eastAsia="Palatino Linotype" w:hAnsi="Palatino Linotype"/>
          <w:b w:val="1"/>
          <w:bCs w:val="1"/>
          <w:sz w:val="24"/>
          <w:szCs w:val="24"/>
          <w:u w:val="single"/>
          <w:rtl w:val="0"/>
        </w:rPr>
        <w:t xml:space="preserve">Sistema de Protocolo Integrado – eProtocolo</w:t>
      </w:r>
      <w:r w:rsidDel="00000000" w:rsidR="00000000" w:rsidRPr="00000000">
        <w:rPr>
          <w:rFonts w:ascii="Palatino Linotype" w:cs="Palatino Linotype" w:eastAsia="Palatino Linotype" w:hAnsi="Palatino Linotype"/>
          <w:sz w:val="24"/>
          <w:szCs w:val="24"/>
          <w:rtl w:val="0"/>
        </w:rPr>
        <w:t xml:space="preserve">, para obtenção de autorização da escola e da Secretaria de Estado da Educação do Paraná. Esse processo demanda tempo e deve ser iniciado </w:t>
      </w:r>
      <w:r w:rsidDel="00000000" w:rsidR="00000000" w:rsidRPr="00000000">
        <w:rPr>
          <w:rFonts w:ascii="Palatino Linotype" w:cs="Palatino Linotype" w:eastAsia="Palatino Linotype" w:hAnsi="Palatino Linotype"/>
          <w:b w:val="1"/>
          <w:bCs w:val="1"/>
          <w:sz w:val="24"/>
          <w:szCs w:val="24"/>
          <w:rtl w:val="0"/>
        </w:rPr>
        <w:t xml:space="preserve">com pelo menos um semestre de antecedência</w:t>
      </w:r>
      <w:r w:rsidDel="00000000" w:rsidR="00000000" w:rsidRPr="00000000">
        <w:rPr>
          <w:rFonts w:ascii="Palatino Linotype" w:cs="Palatino Linotype" w:eastAsia="Palatino Linotype" w:hAnsi="Palatino Linotype"/>
          <w:sz w:val="24"/>
          <w:szCs w:val="24"/>
          <w:rtl w:val="0"/>
        </w:rPr>
        <w:t xml:space="preserve"> ao período previsto para o estágio. Em caso de dúvidas, procure a Divisão de Estágios e Atividades Complementares (DEAC).</w:t>
      </w:r>
    </w:p>
    <w:p w:rsidR="00000000" w:rsidDel="00000000" w:rsidP="00000000" w:rsidRDefault="00000000" w:rsidRPr="00000000" w14:paraId="0000003A">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IMPORTANTE:</w:t>
      </w:r>
      <w:r w:rsidDel="00000000" w:rsidR="00000000" w:rsidRPr="00000000">
        <w:rPr>
          <w:rFonts w:ascii="Palatino Linotype" w:cs="Palatino Linotype" w:eastAsia="Palatino Linotype" w:hAnsi="Palatino Linotype"/>
          <w:sz w:val="24"/>
          <w:szCs w:val="24"/>
          <w:rtl w:val="0"/>
        </w:rPr>
        <w:t xml:space="preserve"> não é permitida a realização de estágios obrigatórios em escolas ou cursos de idiomas de natureza exclusivamente privada (cursos livres), nem em programas/projetos de extensão desvinculados da rede regular de educação básica, nem nas disciplinas de idiomas do Ciclo Comum de Estudos da UNILA.</w:t>
      </w:r>
    </w:p>
    <w:p w:rsidR="00000000" w:rsidDel="00000000" w:rsidP="00000000" w:rsidRDefault="00000000" w:rsidRPr="00000000" w14:paraId="0000003B">
      <w:pPr>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C">
      <w:pPr>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D">
      <w:pPr>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E">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4. Como se matricular e iniciar o estágio obrigatório?</w:t>
      </w:r>
      <w:r w:rsidDel="00000000" w:rsidR="00000000" w:rsidRPr="00000000">
        <w:rPr>
          <w:rtl w:val="0"/>
        </w:rPr>
      </w:r>
    </w:p>
    <w:p w:rsidR="00000000" w:rsidDel="00000000" w:rsidP="00000000" w:rsidRDefault="00000000" w:rsidRPr="00000000" w14:paraId="0000003F">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Os procedimentos para matrícula e início do estágio obrigatório variam conforme a etapa do estágio a ser cursada, conforme detalhado a seguir:</w:t>
      </w:r>
    </w:p>
    <w:p w:rsidR="00000000" w:rsidDel="00000000" w:rsidP="00000000" w:rsidRDefault="00000000" w:rsidRPr="00000000" w14:paraId="00000040">
      <w:pPr>
        <w:jc w:val="both"/>
        <w:rPr>
          <w:rFonts w:ascii="Palatino Linotype" w:cs="Palatino Linotype" w:eastAsia="Palatino Linotype" w:hAnsi="Palatino Linotype"/>
          <w:b w:val="1"/>
          <w:bCs w:val="1"/>
          <w:sz w:val="24"/>
          <w:szCs w:val="24"/>
        </w:rPr>
      </w:pPr>
      <w:r w:rsidDel="00000000" w:rsidR="00000000" w:rsidRPr="00000000">
        <w:rPr>
          <w:rtl w:val="0"/>
        </w:rPr>
      </w:r>
    </w:p>
    <w:p w:rsidR="00000000" w:rsidDel="00000000" w:rsidP="00000000" w:rsidRDefault="00000000" w:rsidRPr="00000000" w14:paraId="00000041">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 Estágio Obrigatório I – Espanhol e Português</w:t>
      </w:r>
      <w:r w:rsidDel="00000000" w:rsidR="00000000" w:rsidRPr="00000000">
        <w:rPr>
          <w:rtl w:val="0"/>
        </w:rPr>
      </w:r>
    </w:p>
    <w:p w:rsidR="00000000" w:rsidDel="00000000" w:rsidP="00000000" w:rsidRDefault="00000000" w:rsidRPr="00000000" w14:paraId="00000042">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O Estágio Obrigatório I é oferecido na modalidade de </w:t>
      </w:r>
      <w:r w:rsidDel="00000000" w:rsidR="00000000" w:rsidRPr="00000000">
        <w:rPr>
          <w:rFonts w:ascii="Palatino Linotype" w:cs="Palatino Linotype" w:eastAsia="Palatino Linotype" w:hAnsi="Palatino Linotype"/>
          <w:b w:val="1"/>
          <w:bCs w:val="1"/>
          <w:sz w:val="24"/>
          <w:szCs w:val="24"/>
          <w:rtl w:val="0"/>
        </w:rPr>
        <w:t xml:space="preserve">disciplina obrigatória</w:t>
      </w:r>
      <w:r w:rsidDel="00000000" w:rsidR="00000000" w:rsidRPr="00000000">
        <w:rPr>
          <w:rFonts w:ascii="Palatino Linotype" w:cs="Palatino Linotype" w:eastAsia="Palatino Linotype" w:hAnsi="Palatino Linotype"/>
          <w:sz w:val="24"/>
          <w:szCs w:val="24"/>
          <w:rtl w:val="0"/>
        </w:rPr>
        <w:t xml:space="preserve">. Para realizá-lo, o/a estudante deve </w:t>
      </w:r>
      <w:r w:rsidDel="00000000" w:rsidR="00000000" w:rsidRPr="00000000">
        <w:rPr>
          <w:rFonts w:ascii="Palatino Linotype" w:cs="Palatino Linotype" w:eastAsia="Palatino Linotype" w:hAnsi="Palatino Linotype"/>
          <w:b w:val="1"/>
          <w:bCs w:val="1"/>
          <w:sz w:val="24"/>
          <w:szCs w:val="24"/>
          <w:rtl w:val="0"/>
        </w:rPr>
        <w:t xml:space="preserve">matricular-se regularmente na disciplina "LEP0132 – Estágio Obrigatório I – Espanhol e Português"</w:t>
      </w:r>
      <w:r w:rsidDel="00000000" w:rsidR="00000000" w:rsidRPr="00000000">
        <w:rPr>
          <w:rFonts w:ascii="Palatino Linotype" w:cs="Palatino Linotype" w:eastAsia="Palatino Linotype" w:hAnsi="Palatino Linotype"/>
          <w:sz w:val="24"/>
          <w:szCs w:val="24"/>
          <w:rtl w:val="0"/>
        </w:rPr>
        <w:t xml:space="preserve"> durante o período de matrícula acadêmica estabelecido no calendário da UNILA. Uma vez matriculado/a, o/a estudante será vinculado/a automaticamente aos/às professores/as responsáveis pela disciplina, que orientarão o processo de busca e inserção no campo de estágio.</w:t>
      </w:r>
    </w:p>
    <w:p w:rsidR="00000000" w:rsidDel="00000000" w:rsidP="00000000" w:rsidRDefault="00000000" w:rsidRPr="00000000" w14:paraId="00000043">
      <w:pPr>
        <w:jc w:val="both"/>
        <w:rPr>
          <w:rFonts w:ascii="Palatino Linotype" w:cs="Palatino Linotype" w:eastAsia="Palatino Linotype" w:hAnsi="Palatino Linotype"/>
          <w:b w:val="1"/>
          <w:bCs w:val="1"/>
          <w:sz w:val="24"/>
          <w:szCs w:val="24"/>
        </w:rPr>
      </w:pPr>
      <w:r w:rsidDel="00000000" w:rsidR="00000000" w:rsidRPr="00000000">
        <w:rPr>
          <w:rtl w:val="0"/>
        </w:rPr>
      </w:r>
    </w:p>
    <w:p w:rsidR="00000000" w:rsidDel="00000000" w:rsidP="00000000" w:rsidRDefault="00000000" w:rsidRPr="00000000" w14:paraId="00000044">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 Estágios Obrigatórios II, III e IV (Português; Espanhol; Português e Espanhol)</w:t>
      </w:r>
      <w:r w:rsidDel="00000000" w:rsidR="00000000" w:rsidRPr="00000000">
        <w:rPr>
          <w:rtl w:val="0"/>
        </w:rPr>
      </w:r>
    </w:p>
    <w:p w:rsidR="00000000" w:rsidDel="00000000" w:rsidP="00000000" w:rsidRDefault="00000000" w:rsidRPr="00000000" w14:paraId="00000045">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Os Estágios II, III e IV são caracterizados como </w:t>
      </w:r>
      <w:r w:rsidDel="00000000" w:rsidR="00000000" w:rsidRPr="00000000">
        <w:rPr>
          <w:rFonts w:ascii="Palatino Linotype" w:cs="Palatino Linotype" w:eastAsia="Palatino Linotype" w:hAnsi="Palatino Linotype"/>
          <w:b w:val="1"/>
          <w:bCs w:val="1"/>
          <w:sz w:val="24"/>
          <w:szCs w:val="24"/>
          <w:rtl w:val="0"/>
        </w:rPr>
        <w:t xml:space="preserve">atividades acadêmicas</w:t>
      </w:r>
      <w:r w:rsidDel="00000000" w:rsidR="00000000" w:rsidRPr="00000000">
        <w:rPr>
          <w:rFonts w:ascii="Palatino Linotype" w:cs="Palatino Linotype" w:eastAsia="Palatino Linotype" w:hAnsi="Palatino Linotype"/>
          <w:sz w:val="24"/>
          <w:szCs w:val="24"/>
          <w:rtl w:val="0"/>
        </w:rPr>
        <w:t xml:space="preserve"> e não como disciplinas Nesse caso, a matr</w:t>
      </w:r>
      <w:r w:rsidDel="00000000" w:rsidR="00000000" w:rsidRPr="00000000">
        <w:rPr>
          <w:rFonts w:ascii="Palatino Linotype" w:cs="Palatino Linotype" w:eastAsia="Palatino Linotype" w:hAnsi="Palatino Linotype"/>
          <w:sz w:val="24"/>
          <w:szCs w:val="24"/>
          <w:rtl w:val="0"/>
        </w:rPr>
        <w:t xml:space="preserve">ícula não é realizada pelos/as estudantes e sim, pela DEAC. Após a regularização dos documentos, a DEAC faz o registro da atividade e matrícula no componente de estágio equivalente.  </w:t>
      </w:r>
      <w:r w:rsidDel="00000000" w:rsidR="00000000" w:rsidRPr="00000000">
        <w:rPr>
          <w:rFonts w:ascii="Palatino Linotype" w:cs="Palatino Linotype" w:eastAsia="Palatino Linotype" w:hAnsi="Palatino Linotype"/>
          <w:sz w:val="24"/>
          <w:szCs w:val="24"/>
          <w:rtl w:val="0"/>
        </w:rPr>
        <w:t xml:space="preserve">O fluxo para realização desses estágios segue as seguintes etapas:</w:t>
      </w:r>
    </w:p>
    <w:p w:rsidR="00000000" w:rsidDel="00000000" w:rsidP="00000000" w:rsidRDefault="00000000" w:rsidRPr="00000000" w14:paraId="00000046">
      <w:pPr>
        <w:numPr>
          <w:ilvl w:val="0"/>
          <w:numId w:val="17"/>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Busca do campo de estágio</w:t>
      </w:r>
      <w:r w:rsidDel="00000000" w:rsidR="00000000" w:rsidRPr="00000000">
        <w:rPr>
          <w:rFonts w:ascii="Palatino Linotype" w:cs="Palatino Linotype" w:eastAsia="Palatino Linotype" w:hAnsi="Palatino Linotype"/>
          <w:sz w:val="24"/>
          <w:szCs w:val="24"/>
          <w:rtl w:val="0"/>
        </w:rPr>
        <w:t xml:space="preserve"> – O/a estudante deve identificar uma instituição de Educação Básica que atenda aos critérios estabelecidos neste Plano (ver item "Campos de Estágio" e orientações específicas para cada estágio).</w:t>
      </w:r>
    </w:p>
    <w:p w:rsidR="00000000" w:rsidDel="00000000" w:rsidP="00000000" w:rsidRDefault="00000000" w:rsidRPr="00000000" w14:paraId="00000047">
      <w:pPr>
        <w:numPr>
          <w:ilvl w:val="0"/>
          <w:numId w:val="17"/>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Contato com um/a orientador/a</w:t>
      </w:r>
      <w:r w:rsidDel="00000000" w:rsidR="00000000" w:rsidRPr="00000000">
        <w:rPr>
          <w:rFonts w:ascii="Palatino Linotype" w:cs="Palatino Linotype" w:eastAsia="Palatino Linotype" w:hAnsi="Palatino Linotype"/>
          <w:sz w:val="24"/>
          <w:szCs w:val="24"/>
          <w:rtl w:val="0"/>
        </w:rPr>
        <w:t xml:space="preserve"> – O/a estudante deve solicitar a orientação de um/a professor/a com licenciatura nas áreas de Letras, Linguística ou Educação (que atue em LEPLE, no Ciclo Comum de Estudos ou em disciplinas de educação).</w:t>
      </w:r>
    </w:p>
    <w:p w:rsidR="00000000" w:rsidDel="00000000" w:rsidP="00000000" w:rsidRDefault="00000000" w:rsidRPr="00000000" w14:paraId="00000048">
      <w:pPr>
        <w:numPr>
          <w:ilvl w:val="0"/>
          <w:numId w:val="17"/>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Elaboração do Termo de Compromisso de Estágio (TCE)</w:t>
      </w:r>
      <w:r w:rsidDel="00000000" w:rsidR="00000000" w:rsidRPr="00000000">
        <w:rPr>
          <w:rFonts w:ascii="Palatino Linotype" w:cs="Palatino Linotype" w:eastAsia="Palatino Linotype" w:hAnsi="Palatino Linotype"/>
          <w:sz w:val="24"/>
          <w:szCs w:val="24"/>
          <w:rtl w:val="0"/>
        </w:rPr>
        <w:t xml:space="preserve"> – Com o auxílio do/a orientador/a, o/a estudante deverá preencher o TCE, incluindo o plano de estágio com a distribuição da carga horária e a descrição das atividades a serem realizadas.</w:t>
      </w:r>
    </w:p>
    <w:p w:rsidR="00000000" w:rsidDel="00000000" w:rsidP="00000000" w:rsidRDefault="00000000" w:rsidRPr="00000000" w14:paraId="00000049">
      <w:pPr>
        <w:numPr>
          <w:ilvl w:val="0"/>
          <w:numId w:val="17"/>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Assinaturas, registro e matr</w:t>
      </w:r>
      <w:r w:rsidDel="00000000" w:rsidR="00000000" w:rsidRPr="00000000">
        <w:rPr>
          <w:rFonts w:ascii="Palatino Linotype" w:cs="Palatino Linotype" w:eastAsia="Palatino Linotype" w:hAnsi="Palatino Linotype"/>
          <w:b w:val="1"/>
          <w:bCs w:val="1"/>
          <w:sz w:val="24"/>
          <w:szCs w:val="24"/>
          <w:rtl w:val="0"/>
        </w:rPr>
        <w:t xml:space="preserve">ícula</w:t>
      </w:r>
      <w:r w:rsidDel="00000000" w:rsidR="00000000" w:rsidRPr="00000000">
        <w:rPr>
          <w:rFonts w:ascii="Palatino Linotype" w:cs="Palatino Linotype" w:eastAsia="Palatino Linotype" w:hAnsi="Palatino Linotype"/>
          <w:sz w:val="24"/>
          <w:szCs w:val="24"/>
          <w:rtl w:val="0"/>
        </w:rPr>
        <w:t xml:space="preserve"> – Após preenchido, o TCE deve ser assinado por todas as partes envolvidas (estudante, concedente e UNILA) e registrado no SIGAA. Ap</w:t>
      </w:r>
      <w:r w:rsidDel="00000000" w:rsidR="00000000" w:rsidRPr="00000000">
        <w:rPr>
          <w:rFonts w:ascii="Palatino Linotype" w:cs="Palatino Linotype" w:eastAsia="Palatino Linotype" w:hAnsi="Palatino Linotype"/>
          <w:sz w:val="24"/>
          <w:szCs w:val="24"/>
          <w:rtl w:val="0"/>
        </w:rPr>
        <w:t xml:space="preserve">ós registro a matrícula no componente de estágio é realizada pela </w:t>
      </w:r>
      <w:r w:rsidDel="00000000" w:rsidR="00000000" w:rsidRPr="00000000">
        <w:rPr>
          <w:rFonts w:ascii="Palatino Linotype" w:cs="Palatino Linotype" w:eastAsia="Palatino Linotype" w:hAnsi="Palatino Linotype"/>
          <w:sz w:val="24"/>
          <w:szCs w:val="24"/>
          <w:rtl w:val="0"/>
        </w:rPr>
        <w:t xml:space="preserve">Divisão de Estágios e Atividades Complementares (DEAC).</w:t>
      </w:r>
    </w:p>
    <w:p w:rsidR="00000000" w:rsidDel="00000000" w:rsidP="00000000" w:rsidRDefault="00000000" w:rsidRPr="00000000" w14:paraId="0000004A">
      <w:pPr>
        <w:numPr>
          <w:ilvl w:val="0"/>
          <w:numId w:val="17"/>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Início das atividades</w:t>
      </w:r>
      <w:r w:rsidDel="00000000" w:rsidR="00000000" w:rsidRPr="00000000">
        <w:rPr>
          <w:rFonts w:ascii="Palatino Linotype" w:cs="Palatino Linotype" w:eastAsia="Palatino Linotype" w:hAnsi="Palatino Linotype"/>
          <w:sz w:val="24"/>
          <w:szCs w:val="24"/>
          <w:rtl w:val="0"/>
        </w:rPr>
        <w:t xml:space="preserve"> – </w:t>
      </w:r>
      <w:r w:rsidDel="00000000" w:rsidR="00000000" w:rsidRPr="00000000">
        <w:rPr>
          <w:rFonts w:ascii="Palatino Linotype" w:cs="Palatino Linotype" w:eastAsia="Palatino Linotype" w:hAnsi="Palatino Linotype"/>
          <w:b w:val="1"/>
          <w:bCs w:val="1"/>
          <w:sz w:val="24"/>
          <w:szCs w:val="24"/>
          <w:rtl w:val="0"/>
        </w:rPr>
        <w:t xml:space="preserve">Nenhuma atividade de estágio pode ser iniciada antes da matr</w:t>
      </w:r>
      <w:r w:rsidDel="00000000" w:rsidR="00000000" w:rsidRPr="00000000">
        <w:rPr>
          <w:rFonts w:ascii="Palatino Linotype" w:cs="Palatino Linotype" w:eastAsia="Palatino Linotype" w:hAnsi="Palatino Linotype"/>
          <w:b w:val="1"/>
          <w:bCs w:val="1"/>
          <w:sz w:val="24"/>
          <w:szCs w:val="24"/>
          <w:rtl w:val="0"/>
        </w:rPr>
        <w:t xml:space="preserve">ícula no componente de estágio</w:t>
      </w:r>
      <w:r w:rsidDel="00000000" w:rsidR="00000000" w:rsidRPr="00000000">
        <w:rPr>
          <w:rFonts w:ascii="Palatino Linotype" w:cs="Palatino Linotype" w:eastAsia="Palatino Linotype" w:hAnsi="Palatino Linotype"/>
          <w:sz w:val="24"/>
          <w:szCs w:val="24"/>
          <w:rtl w:val="0"/>
        </w:rPr>
        <w:t xml:space="preserve">. O cumprimento da carga horária e das atividades previstas deverá ser registrado na ficha de controle de frequência e validado ao final no relatório de estágio.</w:t>
      </w:r>
    </w:p>
    <w:p w:rsidR="00000000" w:rsidDel="00000000" w:rsidP="00000000" w:rsidRDefault="00000000" w:rsidRPr="00000000" w14:paraId="0000004B">
      <w:pPr>
        <w:jc w:val="both"/>
        <w:rPr>
          <w:rFonts w:ascii="Palatino Linotype" w:cs="Palatino Linotype" w:eastAsia="Palatino Linotype" w:hAnsi="Palatino Linotype"/>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IMPORTANTE:</w:t>
      </w:r>
      <w:r w:rsidDel="00000000" w:rsidR="00000000" w:rsidRPr="00000000">
        <w:rPr>
          <w:rtl w:val="0"/>
        </w:rPr>
      </w:r>
    </w:p>
    <w:p w:rsidR="00000000" w:rsidDel="00000000" w:rsidP="00000000" w:rsidRDefault="00000000" w:rsidRPr="00000000" w14:paraId="0000004D">
      <w:pPr>
        <w:numPr>
          <w:ilvl w:val="0"/>
          <w:numId w:val="18"/>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O/a estudante é responsável por buscar orientação e dar início ao processo com a devida antecedência, considerando os prazos institucionais e, quando for o caso, os trâmites exigidos pelas redes de ensino (como o eProtocolo para escolas estaduais).</w:t>
      </w:r>
    </w:p>
    <w:p w:rsidR="00000000" w:rsidDel="00000000" w:rsidP="00000000" w:rsidRDefault="00000000" w:rsidRPr="00000000" w14:paraId="0000004E">
      <w:pPr>
        <w:numPr>
          <w:ilvl w:val="0"/>
          <w:numId w:val="18"/>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Modelos de TCE para cada estágio estão disponíveis na página do curso no portal da UNILA e com as coordenações de estágio.</w:t>
      </w:r>
    </w:p>
    <w:p w:rsidR="00000000" w:rsidDel="00000000" w:rsidP="00000000" w:rsidRDefault="00000000" w:rsidRPr="00000000" w14:paraId="0000004F">
      <w:pPr>
        <w:numPr>
          <w:ilvl w:val="0"/>
          <w:numId w:val="18"/>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Em caso de dúvidas, procurar a coordenação de estágios de LEPLE ou a DEAC.</w:t>
      </w:r>
    </w:p>
    <w:p w:rsidR="00000000" w:rsidDel="00000000" w:rsidP="00000000" w:rsidRDefault="00000000" w:rsidRPr="00000000" w14:paraId="00000050">
      <w:pPr>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51">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5. Quem pode ser orientador(a) e supervisor(a) de estágio?</w:t>
      </w:r>
      <w:r w:rsidDel="00000000" w:rsidR="00000000" w:rsidRPr="00000000">
        <w:rPr>
          <w:rtl w:val="0"/>
        </w:rPr>
      </w:r>
    </w:p>
    <w:p w:rsidR="00000000" w:rsidDel="00000000" w:rsidP="00000000" w:rsidRDefault="00000000" w:rsidRPr="00000000" w14:paraId="00000052">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No âmbito do estágio obrigatório, atuam duas figuras fundamentais no acompanhamento do/a licenciando/a: o/a </w:t>
      </w:r>
      <w:r w:rsidDel="00000000" w:rsidR="00000000" w:rsidRPr="00000000">
        <w:rPr>
          <w:rFonts w:ascii="Palatino Linotype" w:cs="Palatino Linotype" w:eastAsia="Palatino Linotype" w:hAnsi="Palatino Linotype"/>
          <w:b w:val="1"/>
          <w:bCs w:val="1"/>
          <w:sz w:val="24"/>
          <w:szCs w:val="24"/>
          <w:rtl w:val="0"/>
        </w:rPr>
        <w:t xml:space="preserve">orientador/a</w:t>
      </w:r>
      <w:r w:rsidDel="00000000" w:rsidR="00000000" w:rsidRPr="00000000">
        <w:rPr>
          <w:rFonts w:ascii="Palatino Linotype" w:cs="Palatino Linotype" w:eastAsia="Palatino Linotype" w:hAnsi="Palatino Linotype"/>
          <w:sz w:val="24"/>
          <w:szCs w:val="24"/>
          <w:rtl w:val="0"/>
        </w:rPr>
        <w:t xml:space="preserve"> (docente da UNILA) e o/a </w:t>
      </w:r>
      <w:r w:rsidDel="00000000" w:rsidR="00000000" w:rsidRPr="00000000">
        <w:rPr>
          <w:rFonts w:ascii="Palatino Linotype" w:cs="Palatino Linotype" w:eastAsia="Palatino Linotype" w:hAnsi="Palatino Linotype"/>
          <w:b w:val="1"/>
          <w:bCs w:val="1"/>
          <w:sz w:val="24"/>
          <w:szCs w:val="24"/>
          <w:rtl w:val="0"/>
        </w:rPr>
        <w:t xml:space="preserve">supervisor/a</w:t>
      </w:r>
      <w:r w:rsidDel="00000000" w:rsidR="00000000" w:rsidRPr="00000000">
        <w:rPr>
          <w:rFonts w:ascii="Palatino Linotype" w:cs="Palatino Linotype" w:eastAsia="Palatino Linotype" w:hAnsi="Palatino Linotype"/>
          <w:sz w:val="24"/>
          <w:szCs w:val="24"/>
          <w:rtl w:val="0"/>
        </w:rPr>
        <w:t xml:space="preserve"> (docente da escola-campo). Ambos desempenham papéis complementares no processo formativo, conforme estabelecido na Resolução CNE/CP nº 4/2024 e na Lei nº 11.788/2008.</w:t>
      </w:r>
    </w:p>
    <w:p w:rsidR="00000000" w:rsidDel="00000000" w:rsidP="00000000" w:rsidRDefault="00000000" w:rsidRPr="00000000" w14:paraId="00000053">
      <w:pPr>
        <w:jc w:val="both"/>
        <w:rPr>
          <w:rFonts w:ascii="Palatino Linotype" w:cs="Palatino Linotype" w:eastAsia="Palatino Linotype" w:hAnsi="Palatino Linotype"/>
          <w:b w:val="1"/>
          <w:bCs w:val="1"/>
          <w:sz w:val="24"/>
          <w:szCs w:val="24"/>
        </w:rPr>
      </w:pPr>
      <w:r w:rsidDel="00000000" w:rsidR="00000000" w:rsidRPr="00000000">
        <w:rPr>
          <w:rtl w:val="0"/>
        </w:rPr>
      </w:r>
    </w:p>
    <w:p w:rsidR="00000000" w:rsidDel="00000000" w:rsidP="00000000" w:rsidRDefault="00000000" w:rsidRPr="00000000" w14:paraId="00000054">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 Orientador/a de estágio (docente da UNILA)</w:t>
      </w:r>
      <w:r w:rsidDel="00000000" w:rsidR="00000000" w:rsidRPr="00000000">
        <w:rPr>
          <w:rtl w:val="0"/>
        </w:rPr>
      </w:r>
    </w:p>
    <w:p w:rsidR="00000000" w:rsidDel="00000000" w:rsidP="00000000" w:rsidRDefault="00000000" w:rsidRPr="00000000" w14:paraId="00000055">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 responsabilidade de solicitar orientação é de cada estudante. O/a orientador/a de estágio em LEPLE pode ser qualquer professor/a com licenciatura (ou equivalente) nas áreas de Letras, Linguística e Educação, que ministre disciplinas:</w:t>
      </w:r>
    </w:p>
    <w:p w:rsidR="00000000" w:rsidDel="00000000" w:rsidP="00000000" w:rsidRDefault="00000000" w:rsidRPr="00000000" w14:paraId="00000056">
      <w:pPr>
        <w:numPr>
          <w:ilvl w:val="0"/>
          <w:numId w:val="19"/>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no curso de LEPLE;</w:t>
      </w:r>
    </w:p>
    <w:p w:rsidR="00000000" w:rsidDel="00000000" w:rsidP="00000000" w:rsidRDefault="00000000" w:rsidRPr="00000000" w14:paraId="00000057">
      <w:pPr>
        <w:numPr>
          <w:ilvl w:val="0"/>
          <w:numId w:val="19"/>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no eixo de Línguas do Ciclo Comum de Estudos;</w:t>
      </w:r>
    </w:p>
    <w:p w:rsidR="00000000" w:rsidDel="00000000" w:rsidP="00000000" w:rsidRDefault="00000000" w:rsidRPr="00000000" w14:paraId="00000058">
      <w:pPr>
        <w:numPr>
          <w:ilvl w:val="0"/>
          <w:numId w:val="19"/>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ou em disciplinas de educação voltadas à formação de professores.</w:t>
      </w:r>
    </w:p>
    <w:p w:rsidR="00000000" w:rsidDel="00000000" w:rsidP="00000000" w:rsidRDefault="00000000" w:rsidRPr="00000000" w14:paraId="00000059">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Compete ao/à orientador/a:</w:t>
      </w:r>
    </w:p>
    <w:p w:rsidR="00000000" w:rsidDel="00000000" w:rsidP="00000000" w:rsidRDefault="00000000" w:rsidRPr="00000000" w14:paraId="0000005A">
      <w:pPr>
        <w:numPr>
          <w:ilvl w:val="0"/>
          <w:numId w:val="20"/>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Acompanhar o planejamento, o desenvolvimento e a avaliação das atividades de estágio;</w:t>
      </w:r>
    </w:p>
    <w:p w:rsidR="00000000" w:rsidDel="00000000" w:rsidP="00000000" w:rsidRDefault="00000000" w:rsidRPr="00000000" w14:paraId="0000005B">
      <w:pPr>
        <w:numPr>
          <w:ilvl w:val="0"/>
          <w:numId w:val="20"/>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Realizar encontros periódicos de orientação;</w:t>
      </w:r>
    </w:p>
    <w:p w:rsidR="00000000" w:rsidDel="00000000" w:rsidP="00000000" w:rsidRDefault="00000000" w:rsidRPr="00000000" w14:paraId="0000005C">
      <w:pPr>
        <w:numPr>
          <w:ilvl w:val="0"/>
          <w:numId w:val="20"/>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Articular-se com o/a supervisor/a da escola-campo;</w:t>
      </w:r>
    </w:p>
    <w:p w:rsidR="00000000" w:rsidDel="00000000" w:rsidP="00000000" w:rsidRDefault="00000000" w:rsidRPr="00000000" w14:paraId="0000005D">
      <w:pPr>
        <w:numPr>
          <w:ilvl w:val="0"/>
          <w:numId w:val="20"/>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Avaliar o relatório final de estágio.</w:t>
      </w:r>
    </w:p>
    <w:p w:rsidR="00000000" w:rsidDel="00000000" w:rsidP="00000000" w:rsidRDefault="00000000" w:rsidRPr="00000000" w14:paraId="0000005E">
      <w:pPr>
        <w:jc w:val="both"/>
        <w:rPr>
          <w:rFonts w:ascii="Palatino Linotype" w:cs="Palatino Linotype" w:eastAsia="Palatino Linotype" w:hAnsi="Palatino Linotype"/>
          <w:b w:val="1"/>
          <w:bCs w:val="1"/>
          <w:sz w:val="24"/>
          <w:szCs w:val="24"/>
        </w:rPr>
      </w:pPr>
      <w:r w:rsidDel="00000000" w:rsidR="00000000" w:rsidRPr="00000000">
        <w:rPr>
          <w:rtl w:val="0"/>
        </w:rPr>
      </w:r>
    </w:p>
    <w:p w:rsidR="00000000" w:rsidDel="00000000" w:rsidP="00000000" w:rsidRDefault="00000000" w:rsidRPr="00000000" w14:paraId="0000005F">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 Supervisor/a de estágio (docente da escola-campo)</w:t>
      </w:r>
      <w:r w:rsidDel="00000000" w:rsidR="00000000" w:rsidRPr="00000000">
        <w:rPr>
          <w:rtl w:val="0"/>
        </w:rPr>
      </w:r>
    </w:p>
    <w:p w:rsidR="00000000" w:rsidDel="00000000" w:rsidP="00000000" w:rsidRDefault="00000000" w:rsidRPr="00000000" w14:paraId="00000060">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O/a supervisor/a de estágio é o/a profissional da instituição concedente responsável pelo acompanhamento direto do/a estagiário/a no ambiente escolar. Conforme estabelece o </w:t>
      </w:r>
      <w:r w:rsidDel="00000000" w:rsidR="00000000" w:rsidRPr="00000000">
        <w:rPr>
          <w:rFonts w:ascii="Palatino Linotype" w:cs="Palatino Linotype" w:eastAsia="Palatino Linotype" w:hAnsi="Palatino Linotype"/>
          <w:b w:val="1"/>
          <w:bCs w:val="1"/>
          <w:sz w:val="24"/>
          <w:szCs w:val="24"/>
          <w:rtl w:val="0"/>
        </w:rPr>
        <w:t xml:space="preserve">art. 9º, inciso III, da Lei nº 11.788/2008</w:t>
      </w:r>
      <w:r w:rsidDel="00000000" w:rsidR="00000000" w:rsidRPr="00000000">
        <w:rPr>
          <w:rFonts w:ascii="Palatino Linotype" w:cs="Palatino Linotype" w:eastAsia="Palatino Linotype" w:hAnsi="Palatino Linotype"/>
          <w:sz w:val="24"/>
          <w:szCs w:val="24"/>
          <w:rtl w:val="0"/>
        </w:rPr>
        <w:t xml:space="preserve">, as instituições concedentes de estágio devem:</w:t>
      </w:r>
    </w:p>
    <w:p w:rsidR="00000000" w:rsidDel="00000000" w:rsidP="00000000" w:rsidRDefault="00000000" w:rsidRPr="00000000" w14:paraId="00000061">
      <w:pPr>
        <w:ind w:left="1416"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i w:val="1"/>
          <w:iCs w:val="1"/>
          <w:sz w:val="24"/>
          <w:szCs w:val="24"/>
          <w:rtl w:val="0"/>
        </w:rPr>
        <w:t xml:space="preserve">"indicar funcionário de seu quadro de pessoal, </w:t>
      </w:r>
      <w:r w:rsidDel="00000000" w:rsidR="00000000" w:rsidRPr="00000000">
        <w:rPr>
          <w:rFonts w:ascii="Palatino Linotype" w:cs="Palatino Linotype" w:eastAsia="Palatino Linotype" w:hAnsi="Palatino Linotype"/>
          <w:b w:val="1"/>
          <w:bCs w:val="1"/>
          <w:i w:val="1"/>
          <w:iCs w:val="1"/>
          <w:sz w:val="24"/>
          <w:szCs w:val="24"/>
          <w:rtl w:val="0"/>
        </w:rPr>
        <w:t xml:space="preserve">com formação ou experiência profissional na área de conhecimento desenvolvida no curso do estagiário</w:t>
      </w:r>
      <w:r w:rsidDel="00000000" w:rsidR="00000000" w:rsidRPr="00000000">
        <w:rPr>
          <w:rFonts w:ascii="Palatino Linotype" w:cs="Palatino Linotype" w:eastAsia="Palatino Linotype" w:hAnsi="Palatino Linotype"/>
          <w:i w:val="1"/>
          <w:iCs w:val="1"/>
          <w:sz w:val="24"/>
          <w:szCs w:val="24"/>
          <w:rtl w:val="0"/>
        </w:rPr>
        <w:t xml:space="preserve">, para orientar e supervisionar até 10 (dez) estagiários simultaneamente".</w:t>
      </w:r>
      <w:r w:rsidDel="00000000" w:rsidR="00000000" w:rsidRPr="00000000">
        <w:rPr>
          <w:rtl w:val="0"/>
        </w:rPr>
      </w:r>
    </w:p>
    <w:p w:rsidR="00000000" w:rsidDel="00000000" w:rsidP="00000000" w:rsidRDefault="00000000" w:rsidRPr="00000000" w14:paraId="00000062">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Desse modo, o/a supervisor/a de estágio no curso de LEPLE deve:</w:t>
      </w:r>
    </w:p>
    <w:p w:rsidR="00000000" w:rsidDel="00000000" w:rsidP="00000000" w:rsidRDefault="00000000" w:rsidRPr="00000000" w14:paraId="00000063">
      <w:pPr>
        <w:numPr>
          <w:ilvl w:val="0"/>
          <w:numId w:val="21"/>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Pertencer ao quadro de profissionais da escola ou instituição concedente;</w:t>
      </w:r>
    </w:p>
    <w:p w:rsidR="00000000" w:rsidDel="00000000" w:rsidP="00000000" w:rsidRDefault="00000000" w:rsidRPr="00000000" w14:paraId="00000064">
      <w:pPr>
        <w:numPr>
          <w:ilvl w:val="0"/>
          <w:numId w:val="21"/>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Possuir </w:t>
      </w:r>
      <w:r w:rsidDel="00000000" w:rsidR="00000000" w:rsidRPr="00000000">
        <w:rPr>
          <w:rFonts w:ascii="Palatino Linotype" w:cs="Palatino Linotype" w:eastAsia="Palatino Linotype" w:hAnsi="Palatino Linotype"/>
          <w:b w:val="1"/>
          <w:bCs w:val="1"/>
          <w:sz w:val="24"/>
          <w:szCs w:val="24"/>
          <w:rtl w:val="0"/>
        </w:rPr>
        <w:t xml:space="preserve">formação superior em Letras</w:t>
      </w:r>
      <w:r w:rsidDel="00000000" w:rsidR="00000000" w:rsidRPr="00000000">
        <w:rPr>
          <w:rFonts w:ascii="Palatino Linotype" w:cs="Palatino Linotype" w:eastAsia="Palatino Linotype" w:hAnsi="Palatino Linotype"/>
          <w:sz w:val="24"/>
          <w:szCs w:val="24"/>
          <w:rtl w:val="0"/>
        </w:rPr>
        <w:t xml:space="preserve"> ou área afim, </w:t>
      </w:r>
      <w:r w:rsidDel="00000000" w:rsidR="00000000" w:rsidRPr="00000000">
        <w:rPr>
          <w:rFonts w:ascii="Palatino Linotype" w:cs="Palatino Linotype" w:eastAsia="Palatino Linotype" w:hAnsi="Palatino Linotype"/>
          <w:b w:val="1"/>
          <w:bCs w:val="1"/>
          <w:sz w:val="24"/>
          <w:szCs w:val="24"/>
          <w:rtl w:val="0"/>
        </w:rPr>
        <w:t xml:space="preserve">ou</w:t>
      </w:r>
      <w:r w:rsidDel="00000000" w:rsidR="00000000" w:rsidRPr="00000000">
        <w:rPr>
          <w:rFonts w:ascii="Palatino Linotype" w:cs="Palatino Linotype" w:eastAsia="Palatino Linotype" w:hAnsi="Palatino Linotype"/>
          <w:sz w:val="24"/>
          <w:szCs w:val="24"/>
          <w:rtl w:val="0"/>
        </w:rPr>
        <w:t xml:space="preserve"> experiência profissional compatível com a área de conhecimento do estágio (Língua Portuguesa, Língua Espanhola, Literaturas ou ensino de línguas adicionais);</w:t>
      </w:r>
    </w:p>
    <w:p w:rsidR="00000000" w:rsidDel="00000000" w:rsidP="00000000" w:rsidRDefault="00000000" w:rsidRPr="00000000" w14:paraId="00000065">
      <w:pPr>
        <w:numPr>
          <w:ilvl w:val="0"/>
          <w:numId w:val="21"/>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Estar em efetivo exercício na instituição concedente durante o período de realização do estágio;</w:t>
      </w:r>
    </w:p>
    <w:p w:rsidR="00000000" w:rsidDel="00000000" w:rsidP="00000000" w:rsidRDefault="00000000" w:rsidRPr="00000000" w14:paraId="00000066">
      <w:pPr>
        <w:numPr>
          <w:ilvl w:val="0"/>
          <w:numId w:val="21"/>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Acolher, orientar e acompanhar o/a estagiário/a nas atividades de observação, regência e demais práticas pedagógicas;</w:t>
      </w:r>
    </w:p>
    <w:p w:rsidR="00000000" w:rsidDel="00000000" w:rsidP="00000000" w:rsidRDefault="00000000" w:rsidRPr="00000000" w14:paraId="00000067">
      <w:pPr>
        <w:numPr>
          <w:ilvl w:val="0"/>
          <w:numId w:val="21"/>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Manter diálogo com o/a orientador/a da UNILA sempre que necessário;</w:t>
      </w:r>
    </w:p>
    <w:p w:rsidR="00000000" w:rsidDel="00000000" w:rsidP="00000000" w:rsidRDefault="00000000" w:rsidRPr="00000000" w14:paraId="00000068">
      <w:pPr>
        <w:numPr>
          <w:ilvl w:val="0"/>
          <w:numId w:val="21"/>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Assinar a ficha de controle de frequência e contribuir com subsídios para a elaboração do relatório final.</w:t>
      </w:r>
    </w:p>
    <w:p w:rsidR="00000000" w:rsidDel="00000000" w:rsidP="00000000" w:rsidRDefault="00000000" w:rsidRPr="00000000" w14:paraId="00000069">
      <w:pPr>
        <w:jc w:val="both"/>
        <w:rPr>
          <w:rFonts w:ascii="Palatino Linotype" w:cs="Palatino Linotype" w:eastAsia="Palatino Linotype" w:hAnsi="Palatino Linotype"/>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A">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Observações importantes:</w:t>
      </w:r>
      <w:r w:rsidDel="00000000" w:rsidR="00000000" w:rsidRPr="00000000">
        <w:rPr>
          <w:rtl w:val="0"/>
        </w:rPr>
      </w:r>
    </w:p>
    <w:p w:rsidR="00000000" w:rsidDel="00000000" w:rsidP="00000000" w:rsidRDefault="00000000" w:rsidRPr="00000000" w14:paraId="0000006B">
      <w:pPr>
        <w:numPr>
          <w:ilvl w:val="0"/>
          <w:numId w:val="22"/>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O/a supervisor/a </w:t>
      </w:r>
      <w:r w:rsidDel="00000000" w:rsidR="00000000" w:rsidRPr="00000000">
        <w:rPr>
          <w:rFonts w:ascii="Palatino Linotype" w:cs="Palatino Linotype" w:eastAsia="Palatino Linotype" w:hAnsi="Palatino Linotype"/>
          <w:b w:val="1"/>
          <w:bCs w:val="1"/>
          <w:sz w:val="24"/>
          <w:szCs w:val="24"/>
          <w:rtl w:val="0"/>
        </w:rPr>
        <w:t xml:space="preserve">não precisa ser necessariamente professor/a de Língua Portuguesa ou Espanhola</w:t>
      </w:r>
      <w:r w:rsidDel="00000000" w:rsidR="00000000" w:rsidRPr="00000000">
        <w:rPr>
          <w:rFonts w:ascii="Palatino Linotype" w:cs="Palatino Linotype" w:eastAsia="Palatino Linotype" w:hAnsi="Palatino Linotype"/>
          <w:sz w:val="24"/>
          <w:szCs w:val="24"/>
          <w:rtl w:val="0"/>
        </w:rPr>
        <w:t xml:space="preserve">, desde que atue em contexto que envolva o ensino dessas línguas ou o acolhimento de estudantes internacionais, e atenda ao requisito legal de formação ou experiência na área.</w:t>
      </w:r>
    </w:p>
    <w:p w:rsidR="00000000" w:rsidDel="00000000" w:rsidP="00000000" w:rsidRDefault="00000000" w:rsidRPr="00000000" w14:paraId="0000006C">
      <w:pPr>
        <w:numPr>
          <w:ilvl w:val="0"/>
          <w:numId w:val="22"/>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Cada supervisor/a pode acompanhar </w:t>
      </w:r>
      <w:r w:rsidDel="00000000" w:rsidR="00000000" w:rsidRPr="00000000">
        <w:rPr>
          <w:rFonts w:ascii="Palatino Linotype" w:cs="Palatino Linotype" w:eastAsia="Palatino Linotype" w:hAnsi="Palatino Linotype"/>
          <w:b w:val="1"/>
          <w:bCs w:val="1"/>
          <w:sz w:val="24"/>
          <w:szCs w:val="24"/>
          <w:rtl w:val="0"/>
        </w:rPr>
        <w:t xml:space="preserve">até 10 (dez) estagiários simultaneamente</w:t>
      </w:r>
      <w:r w:rsidDel="00000000" w:rsidR="00000000" w:rsidRPr="00000000">
        <w:rPr>
          <w:rFonts w:ascii="Palatino Linotype" w:cs="Palatino Linotype" w:eastAsia="Palatino Linotype" w:hAnsi="Palatino Linotype"/>
          <w:sz w:val="24"/>
          <w:szCs w:val="24"/>
          <w:rtl w:val="0"/>
        </w:rPr>
        <w:t xml:space="preserve">, conforme limite estabelecido na legislação.</w:t>
      </w:r>
    </w:p>
    <w:p w:rsidR="00000000" w:rsidDel="00000000" w:rsidP="00000000" w:rsidRDefault="00000000" w:rsidRPr="00000000" w14:paraId="0000006D">
      <w:pPr>
        <w:numPr>
          <w:ilvl w:val="0"/>
          <w:numId w:val="22"/>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Em caso de dúvida sobre a adequação do perfil do/a supervisor/a, recomenda-se consulta prévia à coordenação de estágios de LEPLE.</w:t>
      </w:r>
    </w:p>
    <w:p w:rsidR="00000000" w:rsidDel="00000000" w:rsidP="00000000" w:rsidRDefault="00000000" w:rsidRPr="00000000" w14:paraId="0000006E">
      <w:pPr>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6F">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6. Quais são as responsabilidades do(a) estudante durante o estágio obrigatório?</w:t>
      </w:r>
      <w:r w:rsidDel="00000000" w:rsidR="00000000" w:rsidRPr="00000000">
        <w:rPr>
          <w:rtl w:val="0"/>
        </w:rPr>
      </w:r>
    </w:p>
    <w:p w:rsidR="00000000" w:rsidDel="00000000" w:rsidP="00000000" w:rsidRDefault="00000000" w:rsidRPr="00000000" w14:paraId="00000070">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O estágio curricular supervisionado é um momento formativo que exige compromisso, ética e protagonismo do/a licenciando/a. Cabe ao/à estudante, durante todo o processo, assumir as seguintes responsabilidades:</w:t>
      </w:r>
    </w:p>
    <w:p w:rsidR="00000000" w:rsidDel="00000000" w:rsidP="00000000" w:rsidRDefault="00000000" w:rsidRPr="00000000" w14:paraId="00000071">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 Quanto à organização e cumprimento da carga horária</w:t>
      </w:r>
      <w:r w:rsidDel="00000000" w:rsidR="00000000" w:rsidRPr="00000000">
        <w:rPr>
          <w:rtl w:val="0"/>
        </w:rPr>
      </w:r>
    </w:p>
    <w:p w:rsidR="00000000" w:rsidDel="00000000" w:rsidP="00000000" w:rsidRDefault="00000000" w:rsidRPr="00000000" w14:paraId="00000072">
      <w:pPr>
        <w:numPr>
          <w:ilvl w:val="0"/>
          <w:numId w:val="2"/>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Cumprir integralmente a carga horária prevista para o estágio, conforme estabelecido no Termo de Compromisso de Estágio (TCE) e no plano de estágio individual;</w:t>
      </w:r>
    </w:p>
    <w:p w:rsidR="00000000" w:rsidDel="00000000" w:rsidP="00000000" w:rsidRDefault="00000000" w:rsidRPr="00000000" w14:paraId="00000073">
      <w:pPr>
        <w:numPr>
          <w:ilvl w:val="0"/>
          <w:numId w:val="2"/>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Respeitar os prazos definidos pela coordenação de estágios, pelo/a orientador/a e pela instituição concedente;</w:t>
      </w:r>
    </w:p>
    <w:p w:rsidR="00000000" w:rsidDel="00000000" w:rsidP="00000000" w:rsidRDefault="00000000" w:rsidRPr="00000000" w14:paraId="00000074">
      <w:pPr>
        <w:numPr>
          <w:ilvl w:val="0"/>
          <w:numId w:val="2"/>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Iniciar as atividades somente após a assinatura e registro do TCE no SIGAA, conforme orientação da Divisão de Estágios e Atividades Complementares (DEAC).</w:t>
      </w:r>
    </w:p>
    <w:p w:rsidR="00000000" w:rsidDel="00000000" w:rsidP="00000000" w:rsidRDefault="00000000" w:rsidRPr="00000000" w14:paraId="00000075">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 Quanto à postura profissional e ética</w:t>
      </w:r>
      <w:r w:rsidDel="00000000" w:rsidR="00000000" w:rsidRPr="00000000">
        <w:rPr>
          <w:rtl w:val="0"/>
        </w:rPr>
      </w:r>
    </w:p>
    <w:p w:rsidR="00000000" w:rsidDel="00000000" w:rsidP="00000000" w:rsidRDefault="00000000" w:rsidRPr="00000000" w14:paraId="00000076">
      <w:pPr>
        <w:numPr>
          <w:ilvl w:val="0"/>
          <w:numId w:val="3"/>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Zelar pelas tarefas assumidas, demonstrando compromisso com a instituição concedente, com os/as estudantes e com a comunidade escolar;</w:t>
      </w:r>
    </w:p>
    <w:p w:rsidR="00000000" w:rsidDel="00000000" w:rsidP="00000000" w:rsidRDefault="00000000" w:rsidRPr="00000000" w14:paraId="00000077">
      <w:pPr>
        <w:numPr>
          <w:ilvl w:val="0"/>
          <w:numId w:val="3"/>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Agir com ética, respeito e responsabilidade em todas as atividades desenvolvidas;</w:t>
      </w:r>
    </w:p>
    <w:p w:rsidR="00000000" w:rsidDel="00000000" w:rsidP="00000000" w:rsidRDefault="00000000" w:rsidRPr="00000000" w14:paraId="00000078">
      <w:pPr>
        <w:numPr>
          <w:ilvl w:val="0"/>
          <w:numId w:val="3"/>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Vestir-se e comportar-se de maneira adequada ao ambiente escolar, respeitando as normas da instituição concedente;</w:t>
      </w:r>
    </w:p>
    <w:p w:rsidR="00000000" w:rsidDel="00000000" w:rsidP="00000000" w:rsidRDefault="00000000" w:rsidRPr="00000000" w14:paraId="00000079">
      <w:pPr>
        <w:numPr>
          <w:ilvl w:val="0"/>
          <w:numId w:val="3"/>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Manter sigilo sobre informações e dados aos quais tiver acesso no contexto do estágio.</w:t>
      </w:r>
    </w:p>
    <w:p w:rsidR="00000000" w:rsidDel="00000000" w:rsidP="00000000" w:rsidRDefault="00000000" w:rsidRPr="00000000" w14:paraId="0000007A">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 Quanto à orientação e ao acompanhamento pedagógico</w:t>
      </w:r>
      <w:r w:rsidDel="00000000" w:rsidR="00000000" w:rsidRPr="00000000">
        <w:rPr>
          <w:rtl w:val="0"/>
        </w:rPr>
      </w:r>
    </w:p>
    <w:p w:rsidR="00000000" w:rsidDel="00000000" w:rsidP="00000000" w:rsidRDefault="00000000" w:rsidRPr="00000000" w14:paraId="0000007B">
      <w:pPr>
        <w:numPr>
          <w:ilvl w:val="0"/>
          <w:numId w:val="4"/>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Participar regularmente das atividades de orientação propostas pelo/a orientador/a da UNILA;</w:t>
      </w:r>
    </w:p>
    <w:p w:rsidR="00000000" w:rsidDel="00000000" w:rsidP="00000000" w:rsidRDefault="00000000" w:rsidRPr="00000000" w14:paraId="0000007C">
      <w:pPr>
        <w:numPr>
          <w:ilvl w:val="0"/>
          <w:numId w:val="4"/>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Buscar diálogo constante com o/a supervisor/a da escola-campo, acolhendo orientações e feedbacks;</w:t>
      </w:r>
    </w:p>
    <w:p w:rsidR="00000000" w:rsidDel="00000000" w:rsidP="00000000" w:rsidRDefault="00000000" w:rsidRPr="00000000" w14:paraId="0000007D">
      <w:pPr>
        <w:numPr>
          <w:ilvl w:val="0"/>
          <w:numId w:val="4"/>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Comunicar ao/à orientador/a e à coordenação de estágios eventuais dificuldades ou imprevistos que possam comprometer o andamento do estágio.</w:t>
      </w:r>
    </w:p>
    <w:p w:rsidR="00000000" w:rsidDel="00000000" w:rsidP="00000000" w:rsidRDefault="00000000" w:rsidRPr="00000000" w14:paraId="0000007E">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 Quanto ao registro e à documentação</w:t>
      </w:r>
      <w:r w:rsidDel="00000000" w:rsidR="00000000" w:rsidRPr="00000000">
        <w:rPr>
          <w:rtl w:val="0"/>
        </w:rPr>
      </w:r>
    </w:p>
    <w:p w:rsidR="00000000" w:rsidDel="00000000" w:rsidP="00000000" w:rsidRDefault="00000000" w:rsidRPr="00000000" w14:paraId="0000007F">
      <w:pPr>
        <w:numPr>
          <w:ilvl w:val="0"/>
          <w:numId w:val="5"/>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Manter registro sistemático das atividades realizadas durante o estágio, incluindo observações, reflexões, planejamentos e materiais produzidos;</w:t>
      </w:r>
    </w:p>
    <w:p w:rsidR="00000000" w:rsidDel="00000000" w:rsidP="00000000" w:rsidRDefault="00000000" w:rsidRPr="00000000" w14:paraId="00000080">
      <w:pPr>
        <w:numPr>
          <w:ilvl w:val="0"/>
          <w:numId w:val="5"/>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Preencher corretamente a </w:t>
      </w:r>
      <w:r w:rsidDel="00000000" w:rsidR="00000000" w:rsidRPr="00000000">
        <w:rPr>
          <w:rFonts w:ascii="Palatino Linotype" w:cs="Palatino Linotype" w:eastAsia="Palatino Linotype" w:hAnsi="Palatino Linotype"/>
          <w:b w:val="1"/>
          <w:bCs w:val="1"/>
          <w:sz w:val="24"/>
          <w:szCs w:val="24"/>
          <w:rtl w:val="0"/>
        </w:rPr>
        <w:t xml:space="preserve">ficha de controle de frequência</w:t>
      </w:r>
      <w:r w:rsidDel="00000000" w:rsidR="00000000" w:rsidRPr="00000000">
        <w:rPr>
          <w:rFonts w:ascii="Palatino Linotype" w:cs="Palatino Linotype" w:eastAsia="Palatino Linotype" w:hAnsi="Palatino Linotype"/>
          <w:sz w:val="24"/>
          <w:szCs w:val="24"/>
          <w:rtl w:val="0"/>
        </w:rPr>
        <w:t xml:space="preserve">, coletando as assinaturas do/a supervisor/a da escola-campo e do/a orientador/a da UNILA ao final do período;</w:t>
      </w:r>
    </w:p>
    <w:p w:rsidR="00000000" w:rsidDel="00000000" w:rsidP="00000000" w:rsidRDefault="00000000" w:rsidRPr="00000000" w14:paraId="00000081">
      <w:pPr>
        <w:numPr>
          <w:ilvl w:val="0"/>
          <w:numId w:val="5"/>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Elaborar o </w:t>
      </w:r>
      <w:r w:rsidDel="00000000" w:rsidR="00000000" w:rsidRPr="00000000">
        <w:rPr>
          <w:rFonts w:ascii="Palatino Linotype" w:cs="Palatino Linotype" w:eastAsia="Palatino Linotype" w:hAnsi="Palatino Linotype"/>
          <w:b w:val="1"/>
          <w:bCs w:val="1"/>
          <w:sz w:val="24"/>
          <w:szCs w:val="24"/>
          <w:rtl w:val="0"/>
        </w:rPr>
        <w:t xml:space="preserve">relatório final de estágio</w:t>
      </w:r>
      <w:r w:rsidDel="00000000" w:rsidR="00000000" w:rsidRPr="00000000">
        <w:rPr>
          <w:rFonts w:ascii="Palatino Linotype" w:cs="Palatino Linotype" w:eastAsia="Palatino Linotype" w:hAnsi="Palatino Linotype"/>
          <w:sz w:val="24"/>
          <w:szCs w:val="24"/>
          <w:rtl w:val="0"/>
        </w:rPr>
        <w:t xml:space="preserve">, conforme orientações e roteiro fornecidos pela coordenação, contemplando a descrição das atividades, a análise crítica da experiência e a articulação com os referenciais teóricos estudados;</w:t>
      </w:r>
    </w:p>
    <w:p w:rsidR="00000000" w:rsidDel="00000000" w:rsidP="00000000" w:rsidRDefault="00000000" w:rsidRPr="00000000" w14:paraId="00000082">
      <w:pPr>
        <w:numPr>
          <w:ilvl w:val="0"/>
          <w:numId w:val="5"/>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Entregar o relatório final nos prazos estabelecidos, em formato impresso e/ou digital, conforme orientação do/a orientador/a.</w:t>
      </w:r>
    </w:p>
    <w:p w:rsidR="00000000" w:rsidDel="00000000" w:rsidP="00000000" w:rsidRDefault="00000000" w:rsidRPr="00000000" w14:paraId="00000083">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 Quanto à relação com a instituição concedente</w:t>
      </w:r>
      <w:r w:rsidDel="00000000" w:rsidR="00000000" w:rsidRPr="00000000">
        <w:rPr>
          <w:rtl w:val="0"/>
        </w:rPr>
      </w:r>
    </w:p>
    <w:p w:rsidR="00000000" w:rsidDel="00000000" w:rsidP="00000000" w:rsidRDefault="00000000" w:rsidRPr="00000000" w14:paraId="00000084">
      <w:pPr>
        <w:numPr>
          <w:ilvl w:val="0"/>
          <w:numId w:val="6"/>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Seguir as normas, rotinas e orientações da escola ou instituição onde o estágio é realizado;</w:t>
      </w:r>
    </w:p>
    <w:p w:rsidR="00000000" w:rsidDel="00000000" w:rsidP="00000000" w:rsidRDefault="00000000" w:rsidRPr="00000000" w14:paraId="00000085">
      <w:pPr>
        <w:numPr>
          <w:ilvl w:val="0"/>
          <w:numId w:val="6"/>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Apresentar-se pontualmente nos horários acordados e avisar com antecedência em caso de imprevistos;</w:t>
      </w:r>
    </w:p>
    <w:p w:rsidR="00000000" w:rsidDel="00000000" w:rsidP="00000000" w:rsidRDefault="00000000" w:rsidRPr="00000000" w14:paraId="00000086">
      <w:pPr>
        <w:numPr>
          <w:ilvl w:val="0"/>
          <w:numId w:val="6"/>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Colaborar com as atividades institucionais sempre que solicitado, dentro dos limites do plano de estágio;</w:t>
      </w:r>
    </w:p>
    <w:p w:rsidR="00000000" w:rsidDel="00000000" w:rsidP="00000000" w:rsidRDefault="00000000" w:rsidRPr="00000000" w14:paraId="00000087">
      <w:pPr>
        <w:numPr>
          <w:ilvl w:val="0"/>
          <w:numId w:val="6"/>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Representar a UNILA de forma digna e profissional, contribuindo para o fortalecimento da parceria entre a universidade e as redes de ensino.</w:t>
      </w:r>
    </w:p>
    <w:p w:rsidR="00000000" w:rsidDel="00000000" w:rsidP="00000000" w:rsidRDefault="00000000" w:rsidRPr="00000000" w14:paraId="00000088">
      <w:pPr>
        <w:jc w:val="both"/>
        <w:rPr>
          <w:rFonts w:ascii="Palatino Linotype" w:cs="Palatino Linotype" w:eastAsia="Palatino Linotype" w:hAnsi="Palatino Linotype"/>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9">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Importante:</w:t>
      </w:r>
      <w:r w:rsidDel="00000000" w:rsidR="00000000" w:rsidRPr="00000000">
        <w:rPr>
          <w:rFonts w:ascii="Palatino Linotype" w:cs="Palatino Linotype" w:eastAsia="Palatino Linotype" w:hAnsi="Palatino Linotype"/>
          <w:sz w:val="24"/>
          <w:szCs w:val="24"/>
          <w:rtl w:val="0"/>
        </w:rPr>
        <w:t xml:space="preserve"> O descumprimento das responsabilidades acima poderá implicar na não validação da carga horária, no reaproveitamento do estágio e, consequentemente, no não cumprimento dos requisitos para integralização curricular.</w:t>
      </w:r>
    </w:p>
    <w:p w:rsidR="00000000" w:rsidDel="00000000" w:rsidP="00000000" w:rsidRDefault="00000000" w:rsidRPr="00000000" w14:paraId="0000008A">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7. Quais são as consequências do não cumprimento do estágio obrigatório?</w:t>
      </w:r>
      <w:r w:rsidDel="00000000" w:rsidR="00000000" w:rsidRPr="00000000">
        <w:rPr>
          <w:rtl w:val="0"/>
        </w:rPr>
      </w:r>
    </w:p>
    <w:p w:rsidR="00000000" w:rsidDel="00000000" w:rsidP="00000000" w:rsidRDefault="00000000" w:rsidRPr="00000000" w14:paraId="0000008B">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O estágio curricular supervisionado é um </w:t>
      </w:r>
      <w:r w:rsidDel="00000000" w:rsidR="00000000" w:rsidRPr="00000000">
        <w:rPr>
          <w:rFonts w:ascii="Palatino Linotype" w:cs="Palatino Linotype" w:eastAsia="Palatino Linotype" w:hAnsi="Palatino Linotype"/>
          <w:b w:val="1"/>
          <w:bCs w:val="1"/>
          <w:sz w:val="24"/>
          <w:szCs w:val="24"/>
          <w:rtl w:val="0"/>
        </w:rPr>
        <w:t xml:space="preserve">componente obrigatório</w:t>
      </w:r>
      <w:r w:rsidDel="00000000" w:rsidR="00000000" w:rsidRPr="00000000">
        <w:rPr>
          <w:rFonts w:ascii="Palatino Linotype" w:cs="Palatino Linotype" w:eastAsia="Palatino Linotype" w:hAnsi="Palatino Linotype"/>
          <w:sz w:val="24"/>
          <w:szCs w:val="24"/>
          <w:rtl w:val="0"/>
        </w:rPr>
        <w:t xml:space="preserve"> para a integralização do curso de Letras – Espanhol e Português como Línguas Estrangeiras (LEPLE), conforme estabelecido no Projeto Pedagógico do Curso (PPC) e em conformidade com a Resolução CNE/CP nº 4/2024. Dessa forma, o não cumprimento das exigências relacionadas ao estágio implica consequências acadêmicas e administrativas, descritas a seguir:</w:t>
      </w:r>
    </w:p>
    <w:p w:rsidR="00000000" w:rsidDel="00000000" w:rsidP="00000000" w:rsidRDefault="00000000" w:rsidRPr="00000000" w14:paraId="0000008C">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 Não integralização curricular</w:t>
      </w:r>
      <w:r w:rsidDel="00000000" w:rsidR="00000000" w:rsidRPr="00000000">
        <w:rPr>
          <w:rtl w:val="0"/>
        </w:rPr>
      </w:r>
    </w:p>
    <w:p w:rsidR="00000000" w:rsidDel="00000000" w:rsidP="00000000" w:rsidRDefault="00000000" w:rsidRPr="00000000" w14:paraId="0000008D">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 conclusão de </w:t>
      </w:r>
      <w:r w:rsidDel="00000000" w:rsidR="00000000" w:rsidRPr="00000000">
        <w:rPr>
          <w:rFonts w:ascii="Palatino Linotype" w:cs="Palatino Linotype" w:eastAsia="Palatino Linotype" w:hAnsi="Palatino Linotype"/>
          <w:b w:val="1"/>
          <w:bCs w:val="1"/>
          <w:sz w:val="24"/>
          <w:szCs w:val="24"/>
          <w:rtl w:val="0"/>
        </w:rPr>
        <w:t xml:space="preserve">todos os estágios obrigatórios (I, II, III e IV)</w:t>
      </w:r>
      <w:r w:rsidDel="00000000" w:rsidR="00000000" w:rsidRPr="00000000">
        <w:rPr>
          <w:rFonts w:ascii="Palatino Linotype" w:cs="Palatino Linotype" w:eastAsia="Palatino Linotype" w:hAnsi="Palatino Linotype"/>
          <w:sz w:val="24"/>
          <w:szCs w:val="24"/>
          <w:rtl w:val="0"/>
        </w:rPr>
        <w:t xml:space="preserve"> é requisito indispensável para a obtenção do diploma de licenciatura em LEPLE. O estudante que não cumprir integralmente as horas e atividades previstas em qualquer um dos estágios não poderá colar grau, ainda que tenha sido aprovado em todos os demais componentes curriculares.</w:t>
      </w:r>
    </w:p>
    <w:p w:rsidR="00000000" w:rsidDel="00000000" w:rsidP="00000000" w:rsidRDefault="00000000" w:rsidRPr="00000000" w14:paraId="0000008E">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 Reprovação no estágio</w:t>
      </w:r>
      <w:r w:rsidDel="00000000" w:rsidR="00000000" w:rsidRPr="00000000">
        <w:rPr>
          <w:rtl w:val="0"/>
        </w:rPr>
      </w:r>
    </w:p>
    <w:p w:rsidR="00000000" w:rsidDel="00000000" w:rsidP="00000000" w:rsidRDefault="00000000" w:rsidRPr="00000000" w14:paraId="0000008F">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O estágio obrigatório está sujeito aos mesmos critérios de avaliação e frequência dos demais componentes curriculares. As seguintes situações podem levar à reprovação:</w:t>
      </w:r>
    </w:p>
    <w:p w:rsidR="00000000" w:rsidDel="00000000" w:rsidP="00000000" w:rsidRDefault="00000000" w:rsidRPr="00000000" w14:paraId="00000090">
      <w:pPr>
        <w:numPr>
          <w:ilvl w:val="0"/>
          <w:numId w:val="7"/>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Não cumprimento da carga horária mínima exigida;</w:t>
      </w:r>
    </w:p>
    <w:p w:rsidR="00000000" w:rsidDel="00000000" w:rsidP="00000000" w:rsidRDefault="00000000" w:rsidRPr="00000000" w14:paraId="00000091">
      <w:pPr>
        <w:numPr>
          <w:ilvl w:val="0"/>
          <w:numId w:val="7"/>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Descumprimento dos prazos estabelecidos para entrega de documentos (ficha de frequência, relatório final, etc.);</w:t>
      </w:r>
    </w:p>
    <w:p w:rsidR="00000000" w:rsidDel="00000000" w:rsidP="00000000" w:rsidRDefault="00000000" w:rsidRPr="00000000" w14:paraId="00000092">
      <w:pPr>
        <w:numPr>
          <w:ilvl w:val="0"/>
          <w:numId w:val="7"/>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Ausência nas atividades de orientação sem justificativa;</w:t>
      </w:r>
    </w:p>
    <w:p w:rsidR="00000000" w:rsidDel="00000000" w:rsidP="00000000" w:rsidRDefault="00000000" w:rsidRPr="00000000" w14:paraId="00000093">
      <w:pPr>
        <w:numPr>
          <w:ilvl w:val="0"/>
          <w:numId w:val="7"/>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Avaliação insatisfatória do relatório final de estágio;</w:t>
      </w:r>
    </w:p>
    <w:p w:rsidR="00000000" w:rsidDel="00000000" w:rsidP="00000000" w:rsidRDefault="00000000" w:rsidRPr="00000000" w14:paraId="00000094">
      <w:pPr>
        <w:numPr>
          <w:ilvl w:val="0"/>
          <w:numId w:val="7"/>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Conduta ética ou profissional inadequada no campo de estágio.</w:t>
      </w:r>
    </w:p>
    <w:p w:rsidR="00000000" w:rsidDel="00000000" w:rsidP="00000000" w:rsidRDefault="00000000" w:rsidRPr="00000000" w14:paraId="00000095">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Em caso de reprovação, o/a estudante deverá </w:t>
      </w:r>
      <w:r w:rsidDel="00000000" w:rsidR="00000000" w:rsidRPr="00000000">
        <w:rPr>
          <w:rFonts w:ascii="Palatino Linotype" w:cs="Palatino Linotype" w:eastAsia="Palatino Linotype" w:hAnsi="Palatino Linotype"/>
          <w:b w:val="1"/>
          <w:bCs w:val="1"/>
          <w:sz w:val="24"/>
          <w:szCs w:val="24"/>
          <w:rtl w:val="0"/>
        </w:rPr>
        <w:t xml:space="preserve">cursar novamente o estágio</w:t>
      </w:r>
      <w:r w:rsidDel="00000000" w:rsidR="00000000" w:rsidRPr="00000000">
        <w:rPr>
          <w:rFonts w:ascii="Palatino Linotype" w:cs="Palatino Linotype" w:eastAsia="Palatino Linotype" w:hAnsi="Palatino Linotype"/>
          <w:sz w:val="24"/>
          <w:szCs w:val="24"/>
          <w:rtl w:val="0"/>
        </w:rPr>
        <w:t xml:space="preserve"> em período letivo posterior, respeitando os pré-requisitos e os trâmites de matrícula ou de renovação do Termo de Compromisso de Estágio (TCE), conforme o caso.</w:t>
      </w:r>
    </w:p>
    <w:p w:rsidR="00000000" w:rsidDel="00000000" w:rsidP="00000000" w:rsidRDefault="00000000" w:rsidRPr="00000000" w14:paraId="00000096">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 Desligamento do campo de estágio</w:t>
      </w:r>
      <w:r w:rsidDel="00000000" w:rsidR="00000000" w:rsidRPr="00000000">
        <w:rPr>
          <w:rtl w:val="0"/>
        </w:rPr>
      </w:r>
    </w:p>
    <w:p w:rsidR="00000000" w:rsidDel="00000000" w:rsidP="00000000" w:rsidRDefault="00000000" w:rsidRPr="00000000" w14:paraId="00000097">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 instituição concedente (escola ou outro campo de estágio) pode solicitar o desligamento do/a estagiário/a nas seguintes situações:</w:t>
      </w:r>
    </w:p>
    <w:p w:rsidR="00000000" w:rsidDel="00000000" w:rsidP="00000000" w:rsidRDefault="00000000" w:rsidRPr="00000000" w14:paraId="00000098">
      <w:pPr>
        <w:numPr>
          <w:ilvl w:val="0"/>
          <w:numId w:val="8"/>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Descumprimento reiterado das normas internas da instituição;</w:t>
      </w:r>
    </w:p>
    <w:p w:rsidR="00000000" w:rsidDel="00000000" w:rsidP="00000000" w:rsidRDefault="00000000" w:rsidRPr="00000000" w14:paraId="00000099">
      <w:pPr>
        <w:numPr>
          <w:ilvl w:val="0"/>
          <w:numId w:val="8"/>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Ausências injustificadas;</w:t>
      </w:r>
    </w:p>
    <w:p w:rsidR="00000000" w:rsidDel="00000000" w:rsidP="00000000" w:rsidRDefault="00000000" w:rsidRPr="00000000" w14:paraId="0000009A">
      <w:pPr>
        <w:numPr>
          <w:ilvl w:val="0"/>
          <w:numId w:val="8"/>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Conduta incompatível com o ambiente escolar;</w:t>
      </w:r>
    </w:p>
    <w:p w:rsidR="00000000" w:rsidDel="00000000" w:rsidP="00000000" w:rsidRDefault="00000000" w:rsidRPr="00000000" w14:paraId="0000009B">
      <w:pPr>
        <w:numPr>
          <w:ilvl w:val="0"/>
          <w:numId w:val="8"/>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Não cumprimento das atividades previstas no plano de estágio.</w:t>
      </w:r>
    </w:p>
    <w:p w:rsidR="00000000" w:rsidDel="00000000" w:rsidP="00000000" w:rsidRDefault="00000000" w:rsidRPr="00000000" w14:paraId="0000009C">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O desligamento implica a interrupção imediata do estágio e a necessidade de reiniciar o processo em novo campo, com possível prejuízo ao cumprimento do calendário acadêmico.</w:t>
      </w:r>
    </w:p>
    <w:p w:rsidR="00000000" w:rsidDel="00000000" w:rsidP="00000000" w:rsidRDefault="00000000" w:rsidRPr="00000000" w14:paraId="0000009D">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 Impactos no calendário acadêmico e na conclusão do curso</w:t>
      </w:r>
      <w:r w:rsidDel="00000000" w:rsidR="00000000" w:rsidRPr="00000000">
        <w:rPr>
          <w:rtl w:val="0"/>
        </w:rPr>
      </w:r>
    </w:p>
    <w:p w:rsidR="00000000" w:rsidDel="00000000" w:rsidP="00000000" w:rsidRDefault="00000000" w:rsidRPr="00000000" w14:paraId="0000009E">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O não cumprimento do estágio no semestre previsto pode:</w:t>
      </w:r>
    </w:p>
    <w:p w:rsidR="00000000" w:rsidDel="00000000" w:rsidP="00000000" w:rsidRDefault="00000000" w:rsidRPr="00000000" w14:paraId="0000009F">
      <w:pPr>
        <w:numPr>
          <w:ilvl w:val="0"/>
          <w:numId w:val="9"/>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Postergar a conclusão do curso;</w:t>
      </w:r>
    </w:p>
    <w:p w:rsidR="00000000" w:rsidDel="00000000" w:rsidP="00000000" w:rsidRDefault="00000000" w:rsidRPr="00000000" w14:paraId="000000A0">
      <w:pPr>
        <w:numPr>
          <w:ilvl w:val="0"/>
          <w:numId w:val="9"/>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Gerar conflitos de horários com outros componentes curriculares em semestres seguintes;</w:t>
      </w:r>
    </w:p>
    <w:p w:rsidR="00000000" w:rsidDel="00000000" w:rsidP="00000000" w:rsidRDefault="00000000" w:rsidRPr="00000000" w14:paraId="000000A1">
      <w:pPr>
        <w:numPr>
          <w:ilvl w:val="0"/>
          <w:numId w:val="9"/>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Exigir novo planejamento de matrícula e adequação ao fluxo do curso;</w:t>
      </w:r>
    </w:p>
    <w:p w:rsidR="00000000" w:rsidDel="00000000" w:rsidP="00000000" w:rsidRDefault="00000000" w:rsidRPr="00000000" w14:paraId="000000A2">
      <w:pPr>
        <w:numPr>
          <w:ilvl w:val="0"/>
          <w:numId w:val="9"/>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Comprometer a participação em colação de grau com a turma de ingresso.</w:t>
      </w:r>
    </w:p>
    <w:p w:rsidR="00000000" w:rsidDel="00000000" w:rsidP="00000000" w:rsidRDefault="00000000" w:rsidRPr="00000000" w14:paraId="000000A3">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 Recomendações para evitar prejuízos</w:t>
      </w:r>
      <w:r w:rsidDel="00000000" w:rsidR="00000000" w:rsidRPr="00000000">
        <w:rPr>
          <w:rtl w:val="0"/>
        </w:rPr>
      </w:r>
    </w:p>
    <w:p w:rsidR="00000000" w:rsidDel="00000000" w:rsidP="00000000" w:rsidRDefault="00000000" w:rsidRPr="00000000" w14:paraId="000000A4">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Para garantir o cumprimento bem-sucedido do estágio obrigatório, recomenda-se ao/à estudante:</w:t>
      </w:r>
    </w:p>
    <w:p w:rsidR="00000000" w:rsidDel="00000000" w:rsidP="00000000" w:rsidRDefault="00000000" w:rsidRPr="00000000" w14:paraId="000000A5">
      <w:pPr>
        <w:numPr>
          <w:ilvl w:val="0"/>
          <w:numId w:val="10"/>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Iniciar o processo de busca pelo campo de estágio com antecedência;</w:t>
      </w:r>
    </w:p>
    <w:p w:rsidR="00000000" w:rsidDel="00000000" w:rsidP="00000000" w:rsidRDefault="00000000" w:rsidRPr="00000000" w14:paraId="000000A6">
      <w:pPr>
        <w:numPr>
          <w:ilvl w:val="0"/>
          <w:numId w:val="10"/>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Manter diálogo constante com o/a orientador/a e com a coordenação de estágios;</w:t>
      </w:r>
    </w:p>
    <w:p w:rsidR="00000000" w:rsidDel="00000000" w:rsidP="00000000" w:rsidRDefault="00000000" w:rsidRPr="00000000" w14:paraId="000000A7">
      <w:pPr>
        <w:numPr>
          <w:ilvl w:val="0"/>
          <w:numId w:val="10"/>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Observar rigorosamente os prazos institucionais e as normas da instituição concedente;</w:t>
      </w:r>
    </w:p>
    <w:p w:rsidR="00000000" w:rsidDel="00000000" w:rsidP="00000000" w:rsidRDefault="00000000" w:rsidRPr="00000000" w14:paraId="000000A8">
      <w:pPr>
        <w:numPr>
          <w:ilvl w:val="0"/>
          <w:numId w:val="10"/>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Registrar e documentar todas as atividades realizadas;</w:t>
      </w:r>
    </w:p>
    <w:p w:rsidR="00000000" w:rsidDel="00000000" w:rsidP="00000000" w:rsidRDefault="00000000" w:rsidRPr="00000000" w14:paraId="000000A9">
      <w:pPr>
        <w:numPr>
          <w:ilvl w:val="0"/>
          <w:numId w:val="10"/>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Comunicar imediatamente qualquer imprevisto ou dificuldade que possa comprometer a realização do estágio.</w:t>
      </w:r>
    </w:p>
    <w:p w:rsidR="00000000" w:rsidDel="00000000" w:rsidP="00000000" w:rsidRDefault="00000000" w:rsidRPr="00000000" w14:paraId="000000AA">
      <w:pPr>
        <w:jc w:val="both"/>
        <w:rPr>
          <w:rFonts w:ascii="Palatino Linotype" w:cs="Palatino Linotype" w:eastAsia="Palatino Linotype" w:hAnsi="Palatino Linotype"/>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B">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Importante:</w:t>
      </w:r>
      <w:r w:rsidDel="00000000" w:rsidR="00000000" w:rsidRPr="00000000">
        <w:rPr>
          <w:rFonts w:ascii="Palatino Linotype" w:cs="Palatino Linotype" w:eastAsia="Palatino Linotype" w:hAnsi="Palatino Linotype"/>
          <w:sz w:val="24"/>
          <w:szCs w:val="24"/>
          <w:rtl w:val="0"/>
        </w:rPr>
        <w:t xml:space="preserve"> O estágio obrigatório é uma etapa formativa de caráter </w:t>
      </w:r>
      <w:r w:rsidDel="00000000" w:rsidR="00000000" w:rsidRPr="00000000">
        <w:rPr>
          <w:rFonts w:ascii="Palatino Linotype" w:cs="Palatino Linotype" w:eastAsia="Palatino Linotype" w:hAnsi="Palatino Linotype"/>
          <w:b w:val="1"/>
          <w:bCs w:val="1"/>
          <w:sz w:val="24"/>
          <w:szCs w:val="24"/>
          <w:rtl w:val="0"/>
        </w:rPr>
        <w:t xml:space="preserve">insubstituível e obrigatório</w:t>
      </w:r>
      <w:r w:rsidDel="00000000" w:rsidR="00000000" w:rsidRPr="00000000">
        <w:rPr>
          <w:rFonts w:ascii="Palatino Linotype" w:cs="Palatino Linotype" w:eastAsia="Palatino Linotype" w:hAnsi="Palatino Linotype"/>
          <w:sz w:val="24"/>
          <w:szCs w:val="24"/>
          <w:rtl w:val="0"/>
        </w:rPr>
        <w:t xml:space="preserve">. O planejamento adequado e o compromisso com as responsabilidades assumidas são fundamentais para a conclusão bem-sucedida dessa etapa e para a integralização do curso de LEPLE.</w:t>
      </w:r>
    </w:p>
    <w:p w:rsidR="00000000" w:rsidDel="00000000" w:rsidP="00000000" w:rsidRDefault="00000000" w:rsidRPr="00000000" w14:paraId="000000AC">
      <w:pPr>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AD">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8. Como obter ajuda ou esclarecimentos adicionais sobre o estágio obrigatório?</w:t>
      </w:r>
      <w:r w:rsidDel="00000000" w:rsidR="00000000" w:rsidRPr="00000000">
        <w:rPr>
          <w:rtl w:val="0"/>
        </w:rPr>
      </w:r>
    </w:p>
    <w:p w:rsidR="00000000" w:rsidDel="00000000" w:rsidP="00000000" w:rsidRDefault="00000000" w:rsidRPr="00000000" w14:paraId="000000AE">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O estágio obrigatório é uma etapa formativa que pode gerar dúvidas ao longo de todo o processo – desde a escolha do campo até a entrega do relatório final. Para auxiliar os/as estudantes, a coordenação de estágios do curso de LEPLE e a Divisão de Estágios e Atividades Complementares (DEAC) estão à disposição para orientação e esclarecimentos.</w:t>
      </w:r>
    </w:p>
    <w:p w:rsidR="00000000" w:rsidDel="00000000" w:rsidP="00000000" w:rsidRDefault="00000000" w:rsidRPr="00000000" w14:paraId="000000AF">
      <w:pPr>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B0">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 Coordenação de Estágios do Curso de LEPLE</w:t>
      </w:r>
      <w:r w:rsidDel="00000000" w:rsidR="00000000" w:rsidRPr="00000000">
        <w:rPr>
          <w:rtl w:val="0"/>
        </w:rPr>
      </w:r>
    </w:p>
    <w:p w:rsidR="00000000" w:rsidDel="00000000" w:rsidP="00000000" w:rsidRDefault="00000000" w:rsidRPr="00000000" w14:paraId="000000B1">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As professoras responsáveis pela coordenação de estágios do curso de Letras – Espanhol e Português como Línguas Estrangeiras estão disponíveis para orientar os/as estudantes em questões relacionadas a:</w:t>
      </w:r>
    </w:p>
    <w:p w:rsidR="00000000" w:rsidDel="00000000" w:rsidP="00000000" w:rsidRDefault="00000000" w:rsidRPr="00000000" w14:paraId="000000B2">
      <w:pPr>
        <w:numPr>
          <w:ilvl w:val="0"/>
          <w:numId w:val="11"/>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Planejamento e organização dos estágios;</w:t>
      </w:r>
    </w:p>
    <w:p w:rsidR="00000000" w:rsidDel="00000000" w:rsidP="00000000" w:rsidRDefault="00000000" w:rsidRPr="00000000" w14:paraId="000000B3">
      <w:pPr>
        <w:numPr>
          <w:ilvl w:val="0"/>
          <w:numId w:val="11"/>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Definição do campo de estágio;</w:t>
      </w:r>
    </w:p>
    <w:p w:rsidR="00000000" w:rsidDel="00000000" w:rsidP="00000000" w:rsidRDefault="00000000" w:rsidRPr="00000000" w14:paraId="000000B4">
      <w:pPr>
        <w:numPr>
          <w:ilvl w:val="0"/>
          <w:numId w:val="11"/>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Escolha e contato com orientadores/as;</w:t>
      </w:r>
    </w:p>
    <w:p w:rsidR="00000000" w:rsidDel="00000000" w:rsidP="00000000" w:rsidRDefault="00000000" w:rsidRPr="00000000" w14:paraId="000000B5">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Contatos:</w:t>
      </w:r>
      <w:r w:rsidDel="00000000" w:rsidR="00000000" w:rsidRPr="00000000">
        <w:rPr>
          <w:rtl w:val="0"/>
        </w:rPr>
      </w:r>
    </w:p>
    <w:p w:rsidR="00000000" w:rsidDel="00000000" w:rsidP="00000000" w:rsidRDefault="00000000" w:rsidRPr="00000000" w14:paraId="000000B6">
      <w:pPr>
        <w:numPr>
          <w:ilvl w:val="0"/>
          <w:numId w:val="13"/>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Profa. Paula Maia</w:t>
      </w:r>
      <w:r w:rsidDel="00000000" w:rsidR="00000000" w:rsidRPr="00000000">
        <w:rPr>
          <w:rFonts w:ascii="Palatino Linotype" w:cs="Palatino Linotype" w:eastAsia="Palatino Linotype" w:hAnsi="Palatino Linotype"/>
          <w:sz w:val="24"/>
          <w:szCs w:val="24"/>
          <w:rtl w:val="0"/>
        </w:rPr>
        <w:t xml:space="preserve"> – e-mail: paula.maia@unila.edu.br</w:t>
      </w:r>
    </w:p>
    <w:p w:rsidR="00000000" w:rsidDel="00000000" w:rsidP="00000000" w:rsidRDefault="00000000" w:rsidRPr="00000000" w14:paraId="000000B7">
      <w:pPr>
        <w:numPr>
          <w:ilvl w:val="0"/>
          <w:numId w:val="13"/>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Profa. Miriam Garcia</w:t>
      </w:r>
      <w:r w:rsidDel="00000000" w:rsidR="00000000" w:rsidRPr="00000000">
        <w:rPr>
          <w:rFonts w:ascii="Palatino Linotype" w:cs="Palatino Linotype" w:eastAsia="Palatino Linotype" w:hAnsi="Palatino Linotype"/>
          <w:sz w:val="24"/>
          <w:szCs w:val="24"/>
          <w:rtl w:val="0"/>
        </w:rPr>
        <w:t xml:space="preserve"> – e-mail: miriam.rosa@unila.edu.br</w:t>
      </w:r>
    </w:p>
    <w:p w:rsidR="00000000" w:rsidDel="00000000" w:rsidP="00000000" w:rsidRDefault="00000000" w:rsidRPr="00000000" w14:paraId="000000B8">
      <w:pPr>
        <w:jc w:val="both"/>
        <w:rPr>
          <w:rFonts w:ascii="Palatino Linotype" w:cs="Palatino Linotype" w:eastAsia="Palatino Linotype" w:hAnsi="Palatino Linotype"/>
          <w:b w:val="1"/>
          <w:bCs w:val="1"/>
          <w:sz w:val="24"/>
          <w:szCs w:val="24"/>
        </w:rPr>
      </w:pPr>
      <w:r w:rsidDel="00000000" w:rsidR="00000000" w:rsidRPr="00000000">
        <w:rPr>
          <w:rtl w:val="0"/>
        </w:rPr>
      </w:r>
    </w:p>
    <w:p w:rsidR="00000000" w:rsidDel="00000000" w:rsidP="00000000" w:rsidRDefault="00000000" w:rsidRPr="00000000" w14:paraId="000000B9">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 Divisão de Estágios e Atividades Complementares (DEAC)</w:t>
      </w:r>
      <w:r w:rsidDel="00000000" w:rsidR="00000000" w:rsidRPr="00000000">
        <w:rPr>
          <w:rtl w:val="0"/>
        </w:rPr>
      </w:r>
    </w:p>
    <w:p w:rsidR="00000000" w:rsidDel="00000000" w:rsidP="00000000" w:rsidRDefault="00000000" w:rsidRPr="00000000" w14:paraId="000000BA">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 DEAC é o setor da Pró-Reitoria de Graduação (PROGRAD) responsável pelos procedimentos administrativos e regulatórios relacionados aos estágios. O setor pode auxiliar em questões como:</w:t>
      </w:r>
    </w:p>
    <w:p w:rsidR="00000000" w:rsidDel="00000000" w:rsidP="00000000" w:rsidRDefault="00000000" w:rsidRPr="00000000" w14:paraId="000000BB">
      <w:pPr>
        <w:numPr>
          <w:ilvl w:val="0"/>
          <w:numId w:val="14"/>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Registro e validação do Termo de Compromisso de Estágio (TCE) no SIGAA;</w:t>
      </w:r>
    </w:p>
    <w:p w:rsidR="00000000" w:rsidDel="00000000" w:rsidP="00000000" w:rsidRDefault="00000000" w:rsidRPr="00000000" w14:paraId="000000BC">
      <w:pPr>
        <w:numPr>
          <w:ilvl w:val="0"/>
          <w:numId w:val="14"/>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Orientações sobre o Sistema de Protocolo Integrado (eProtocolo) para estágios em escolas estaduais;</w:t>
      </w:r>
    </w:p>
    <w:p w:rsidR="00000000" w:rsidDel="00000000" w:rsidP="00000000" w:rsidRDefault="00000000" w:rsidRPr="00000000" w14:paraId="000000BD">
      <w:pPr>
        <w:numPr>
          <w:ilvl w:val="0"/>
          <w:numId w:val="14"/>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Informações sobre documentação exigida e prazos institucionais;</w:t>
      </w:r>
    </w:p>
    <w:p w:rsidR="00000000" w:rsidDel="00000000" w:rsidP="00000000" w:rsidRDefault="00000000" w:rsidRPr="00000000" w14:paraId="000000BE">
      <w:pPr>
        <w:numPr>
          <w:ilvl w:val="0"/>
          <w:numId w:val="14"/>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Esclarecimentos sobre normas e legislação aplicáveis aos estágios.</w:t>
      </w:r>
    </w:p>
    <w:p w:rsidR="00000000" w:rsidDel="00000000" w:rsidP="00000000" w:rsidRDefault="00000000" w:rsidRPr="00000000" w14:paraId="000000BF">
      <w:pPr>
        <w:jc w:val="both"/>
        <w:rPr>
          <w:rFonts w:ascii="Palatino Linotype" w:cs="Palatino Linotype" w:eastAsia="Palatino Linotype" w:hAnsi="Palatino Linotype"/>
          <w:b w:val="1"/>
          <w:bCs w:val="1"/>
          <w:sz w:val="24"/>
          <w:szCs w:val="24"/>
        </w:rPr>
      </w:pPr>
      <w:r w:rsidDel="00000000" w:rsidR="00000000" w:rsidRPr="00000000">
        <w:rPr>
          <w:rFonts w:ascii="Palatino Linotype" w:cs="Palatino Linotype" w:eastAsia="Palatino Linotype" w:hAnsi="Palatino Linotype"/>
          <w:b w:val="1"/>
          <w:bCs w:val="1"/>
          <w:sz w:val="24"/>
          <w:szCs w:val="24"/>
          <w:rtl w:val="0"/>
        </w:rPr>
        <w:t xml:space="preserve">Contato DEAC:</w:t>
      </w:r>
    </w:p>
    <w:p w:rsidR="00000000" w:rsidDel="00000000" w:rsidP="00000000" w:rsidRDefault="00000000" w:rsidRPr="00000000" w14:paraId="000000C0">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E-mail: </w:t>
      </w:r>
      <w:hyperlink r:id="rId7">
        <w:r w:rsidDel="00000000" w:rsidR="00000000" w:rsidRPr="00000000">
          <w:rPr>
            <w:rFonts w:ascii="Palatino Linotype" w:cs="Palatino Linotype" w:eastAsia="Palatino Linotype" w:hAnsi="Palatino Linotype"/>
            <w:color w:val="1155cc"/>
            <w:sz w:val="24"/>
            <w:szCs w:val="24"/>
            <w:u w:val="single"/>
            <w:rtl w:val="0"/>
          </w:rPr>
          <w:t xml:space="preserve">prograd.deac@unila.edu.br</w:t>
        </w:r>
      </w:hyperlink>
      <w:r w:rsidDel="00000000" w:rsidR="00000000" w:rsidRPr="00000000">
        <w:rPr>
          <w:rtl w:val="0"/>
        </w:rPr>
      </w:r>
    </w:p>
    <w:p w:rsidR="00000000" w:rsidDel="00000000" w:rsidP="00000000" w:rsidRDefault="00000000" w:rsidRPr="00000000" w14:paraId="000000C1">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Telefone / Whatsapp: (45)  3522-9601</w:t>
      </w:r>
    </w:p>
    <w:p w:rsidR="00000000" w:rsidDel="00000000" w:rsidP="00000000" w:rsidRDefault="00000000" w:rsidRPr="00000000" w14:paraId="000000C2">
      <w:pPr>
        <w:jc w:val="both"/>
        <w:rPr>
          <w:rFonts w:ascii="Palatino Linotype" w:cs="Palatino Linotype" w:eastAsia="Palatino Linotype" w:hAnsi="Palatino Linotype"/>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3">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 Orientações gerais</w:t>
      </w:r>
      <w:r w:rsidDel="00000000" w:rsidR="00000000" w:rsidRPr="00000000">
        <w:rPr>
          <w:rtl w:val="0"/>
        </w:rPr>
      </w:r>
    </w:p>
    <w:p w:rsidR="00000000" w:rsidDel="00000000" w:rsidP="00000000" w:rsidRDefault="00000000" w:rsidRPr="00000000" w14:paraId="000000C4">
      <w:pPr>
        <w:numPr>
          <w:ilvl w:val="0"/>
          <w:numId w:val="15"/>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Sempre que possível, as dúvidas devem ser encaminhadas por e-mail, com identificação completa (nome completo, matrícula e estágio ao qual se refere a dúvida);</w:t>
      </w:r>
    </w:p>
    <w:p w:rsidR="00000000" w:rsidDel="00000000" w:rsidP="00000000" w:rsidRDefault="00000000" w:rsidRPr="00000000" w14:paraId="000000C5">
      <w:pPr>
        <w:numPr>
          <w:ilvl w:val="0"/>
          <w:numId w:val="15"/>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Recomenda-se que os/as estudantes também consultem os documentos institucionais disponíveis na página do curso e no portal da UNILA, como o PPC, o plano de estágio, os modelos de TCE e os fluxogramas;</w:t>
      </w:r>
    </w:p>
    <w:p w:rsidR="00000000" w:rsidDel="00000000" w:rsidP="00000000" w:rsidRDefault="00000000" w:rsidRPr="00000000" w14:paraId="000000C6">
      <w:pPr>
        <w:numPr>
          <w:ilvl w:val="0"/>
          <w:numId w:val="15"/>
        </w:numPr>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Em casos que exijam atendimento presencial, recomenda-se agendar previamente com os/as responsáveis.</w:t>
      </w:r>
    </w:p>
    <w:p w:rsidR="00000000" w:rsidDel="00000000" w:rsidP="00000000" w:rsidRDefault="00000000" w:rsidRPr="00000000" w14:paraId="000000C7">
      <w:pPr>
        <w:jc w:val="both"/>
        <w:rPr>
          <w:rFonts w:ascii="Palatino Linotype" w:cs="Palatino Linotype" w:eastAsia="Palatino Linotype" w:hAnsi="Palatino Linotype"/>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8">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Importante:</w:t>
      </w:r>
      <w:r w:rsidDel="00000000" w:rsidR="00000000" w:rsidRPr="00000000">
        <w:rPr>
          <w:rFonts w:ascii="Palatino Linotype" w:cs="Palatino Linotype" w:eastAsia="Palatino Linotype" w:hAnsi="Palatino Linotype"/>
          <w:sz w:val="24"/>
          <w:szCs w:val="24"/>
          <w:rtl w:val="0"/>
        </w:rPr>
        <w:t xml:space="preserve"> A coordenação de estágios e a DEAC atuam de forma integrada para garantir que os/as estudantes tenham o suporte necessário em todas as etapas do estágio obrigatório. Não hesite em procurar ajuda sempre que necessário.</w:t>
      </w:r>
    </w:p>
    <w:p w:rsidR="00000000" w:rsidDel="00000000" w:rsidP="00000000" w:rsidRDefault="00000000" w:rsidRPr="00000000" w14:paraId="000000C9">
      <w:pPr>
        <w:jc w:val="both"/>
        <w:rPr>
          <w:rFonts w:ascii="Palatino Linotype" w:cs="Palatino Linotype" w:eastAsia="Palatino Linotype" w:hAnsi="Palatino Linotype"/>
          <w:sz w:val="24"/>
          <w:szCs w:val="24"/>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Ttulo7">
    <w:name w:val="heading 7"/>
    <w:basedOn w:val="Normal"/>
    <w:next w:val="Normal"/>
    <w:link w:val="Ttulo7Char"/>
    <w:uiPriority w:val="9"/>
    <w:semiHidden w:val="1"/>
    <w:unhideWhenUsed w:val="1"/>
    <w:qFormat w:val="1"/>
    <w:rsid w:val="0050432E"/>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har"/>
    <w:uiPriority w:val="9"/>
    <w:semiHidden w:val="1"/>
    <w:unhideWhenUsed w:val="1"/>
    <w:qFormat w:val="1"/>
    <w:rsid w:val="0050432E"/>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har"/>
    <w:uiPriority w:val="9"/>
    <w:semiHidden w:val="1"/>
    <w:unhideWhenUsed w:val="1"/>
    <w:qFormat w:val="1"/>
    <w:rsid w:val="0050432E"/>
    <w:pPr>
      <w:keepNext w:val="1"/>
      <w:keepLines w:val="1"/>
      <w:spacing w:after="0"/>
      <w:outlineLvl w:val="8"/>
    </w:pPr>
    <w:rPr>
      <w:rFonts w:cstheme="majorBidi" w:eastAsiaTheme="majorEastAsia"/>
      <w:color w:val="272727" w:themeColor="text1" w:themeTint="0000D8"/>
    </w:rPr>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uiPriority w:val="9"/>
    <w:rsid w:val="0050432E"/>
    <w:rPr>
      <w:rFonts w:asciiTheme="majorHAnsi" w:cstheme="majorBidi" w:eastAsiaTheme="majorEastAsia" w:hAnsiTheme="majorHAnsi"/>
      <w:color w:val="2f5496" w:themeColor="accent1" w:themeShade="0000BF"/>
      <w:sz w:val="40"/>
      <w:szCs w:val="40"/>
      <w:lang w:val="fr-FR"/>
    </w:rPr>
  </w:style>
  <w:style w:type="character" w:styleId="Ttulo2Char" w:customStyle="1">
    <w:name w:val="Título 2 Char"/>
    <w:basedOn w:val="Fontepargpadro"/>
    <w:link w:val="Ttulo2"/>
    <w:uiPriority w:val="9"/>
    <w:semiHidden w:val="1"/>
    <w:rsid w:val="0050432E"/>
    <w:rPr>
      <w:rFonts w:asciiTheme="majorHAnsi" w:cstheme="majorBidi" w:eastAsiaTheme="majorEastAsia" w:hAnsiTheme="majorHAnsi"/>
      <w:color w:val="2f5496" w:themeColor="accent1" w:themeShade="0000BF"/>
      <w:sz w:val="32"/>
      <w:szCs w:val="32"/>
      <w:lang w:val="fr-FR"/>
    </w:rPr>
  </w:style>
  <w:style w:type="character" w:styleId="Ttulo3Char" w:customStyle="1">
    <w:name w:val="Título 3 Char"/>
    <w:basedOn w:val="Fontepargpadro"/>
    <w:link w:val="Ttulo3"/>
    <w:uiPriority w:val="9"/>
    <w:semiHidden w:val="1"/>
    <w:rsid w:val="0050432E"/>
    <w:rPr>
      <w:rFonts w:cstheme="majorBidi" w:eastAsiaTheme="majorEastAsia"/>
      <w:color w:val="2f5496" w:themeColor="accent1" w:themeShade="0000BF"/>
      <w:sz w:val="28"/>
      <w:szCs w:val="28"/>
      <w:lang w:val="fr-FR"/>
    </w:rPr>
  </w:style>
  <w:style w:type="character" w:styleId="Ttulo4Char" w:customStyle="1">
    <w:name w:val="Título 4 Char"/>
    <w:basedOn w:val="Fontepargpadro"/>
    <w:link w:val="Ttulo4"/>
    <w:uiPriority w:val="9"/>
    <w:semiHidden w:val="1"/>
    <w:rsid w:val="0050432E"/>
    <w:rPr>
      <w:rFonts w:cstheme="majorBidi" w:eastAsiaTheme="majorEastAsia"/>
      <w:i w:val="1"/>
      <w:iCs w:val="1"/>
      <w:color w:val="2f5496" w:themeColor="accent1" w:themeShade="0000BF"/>
      <w:lang w:val="fr-FR"/>
    </w:rPr>
  </w:style>
  <w:style w:type="character" w:styleId="Ttulo5Char" w:customStyle="1">
    <w:name w:val="Título 5 Char"/>
    <w:basedOn w:val="Fontepargpadro"/>
    <w:link w:val="Ttulo5"/>
    <w:uiPriority w:val="9"/>
    <w:semiHidden w:val="1"/>
    <w:rsid w:val="0050432E"/>
    <w:rPr>
      <w:rFonts w:cstheme="majorBidi" w:eastAsiaTheme="majorEastAsia"/>
      <w:color w:val="2f5496" w:themeColor="accent1" w:themeShade="0000BF"/>
      <w:lang w:val="fr-FR"/>
    </w:rPr>
  </w:style>
  <w:style w:type="character" w:styleId="Ttulo6Char" w:customStyle="1">
    <w:name w:val="Título 6 Char"/>
    <w:basedOn w:val="Fontepargpadro"/>
    <w:link w:val="Ttulo6"/>
    <w:uiPriority w:val="9"/>
    <w:semiHidden w:val="1"/>
    <w:rsid w:val="0050432E"/>
    <w:rPr>
      <w:rFonts w:cstheme="majorBidi" w:eastAsiaTheme="majorEastAsia"/>
      <w:i w:val="1"/>
      <w:iCs w:val="1"/>
      <w:color w:val="595959" w:themeColor="text1" w:themeTint="0000A6"/>
      <w:lang w:val="fr-FR"/>
    </w:rPr>
  </w:style>
  <w:style w:type="character" w:styleId="Ttulo7Char" w:customStyle="1">
    <w:name w:val="Título 7 Char"/>
    <w:basedOn w:val="Fontepargpadro"/>
    <w:link w:val="Ttulo7"/>
    <w:uiPriority w:val="9"/>
    <w:semiHidden w:val="1"/>
    <w:rsid w:val="0050432E"/>
    <w:rPr>
      <w:rFonts w:cstheme="majorBidi" w:eastAsiaTheme="majorEastAsia"/>
      <w:color w:val="595959" w:themeColor="text1" w:themeTint="0000A6"/>
      <w:lang w:val="fr-FR"/>
    </w:rPr>
  </w:style>
  <w:style w:type="character" w:styleId="Ttulo8Char" w:customStyle="1">
    <w:name w:val="Título 8 Char"/>
    <w:basedOn w:val="Fontepargpadro"/>
    <w:link w:val="Ttulo8"/>
    <w:uiPriority w:val="9"/>
    <w:semiHidden w:val="1"/>
    <w:rsid w:val="0050432E"/>
    <w:rPr>
      <w:rFonts w:cstheme="majorBidi" w:eastAsiaTheme="majorEastAsia"/>
      <w:i w:val="1"/>
      <w:iCs w:val="1"/>
      <w:color w:val="272727" w:themeColor="text1" w:themeTint="0000D8"/>
      <w:lang w:val="fr-FR"/>
    </w:rPr>
  </w:style>
  <w:style w:type="character" w:styleId="Ttulo9Char" w:customStyle="1">
    <w:name w:val="Título 9 Char"/>
    <w:basedOn w:val="Fontepargpadro"/>
    <w:link w:val="Ttulo9"/>
    <w:uiPriority w:val="9"/>
    <w:semiHidden w:val="1"/>
    <w:rsid w:val="0050432E"/>
    <w:rPr>
      <w:rFonts w:cstheme="majorBidi" w:eastAsiaTheme="majorEastAsia"/>
      <w:color w:val="272727" w:themeColor="text1" w:themeTint="0000D8"/>
      <w:lang w:val="fr-FR"/>
    </w:rPr>
  </w:style>
  <w:style w:type="character" w:styleId="TtuloChar" w:customStyle="1">
    <w:name w:val="Título Char"/>
    <w:basedOn w:val="Fontepargpadro"/>
    <w:link w:val="Ttulo"/>
    <w:uiPriority w:val="10"/>
    <w:rsid w:val="0050432E"/>
    <w:rPr>
      <w:rFonts w:asciiTheme="majorHAnsi" w:cstheme="majorBidi" w:eastAsiaTheme="majorEastAsia" w:hAnsiTheme="majorHAnsi"/>
      <w:spacing w:val="-10"/>
      <w:kern w:val="28"/>
      <w:sz w:val="56"/>
      <w:szCs w:val="56"/>
      <w:lang w:val="fr-FR"/>
    </w:rPr>
  </w:style>
  <w:style w:type="character" w:styleId="SubttuloChar" w:customStyle="1">
    <w:name w:val="Subtítulo Char"/>
    <w:basedOn w:val="Fontepargpadro"/>
    <w:link w:val="Subttulo"/>
    <w:uiPriority w:val="11"/>
    <w:rsid w:val="0050432E"/>
    <w:rPr>
      <w:rFonts w:cstheme="majorBidi" w:eastAsiaTheme="majorEastAsia"/>
      <w:color w:val="595959" w:themeColor="text1" w:themeTint="0000A6"/>
      <w:spacing w:val="15"/>
      <w:sz w:val="28"/>
      <w:szCs w:val="28"/>
      <w:lang w:val="fr-FR"/>
    </w:rPr>
  </w:style>
  <w:style w:type="paragraph" w:styleId="Citao">
    <w:name w:val="Quote"/>
    <w:basedOn w:val="Normal"/>
    <w:next w:val="Normal"/>
    <w:link w:val="CitaoChar"/>
    <w:uiPriority w:val="29"/>
    <w:qFormat w:val="1"/>
    <w:rsid w:val="0050432E"/>
    <w:pPr>
      <w:spacing w:before="160"/>
      <w:jc w:val="center"/>
    </w:pPr>
    <w:rPr>
      <w:i w:val="1"/>
      <w:iCs w:val="1"/>
      <w:color w:val="404040" w:themeColor="text1" w:themeTint="0000BF"/>
    </w:rPr>
  </w:style>
  <w:style w:type="character" w:styleId="CitaoChar" w:customStyle="1">
    <w:name w:val="Citação Char"/>
    <w:basedOn w:val="Fontepargpadro"/>
    <w:link w:val="Citao"/>
    <w:uiPriority w:val="29"/>
    <w:rsid w:val="0050432E"/>
    <w:rPr>
      <w:i w:val="1"/>
      <w:iCs w:val="1"/>
      <w:color w:val="404040" w:themeColor="text1" w:themeTint="0000BF"/>
      <w:lang w:val="fr-FR"/>
    </w:rPr>
  </w:style>
  <w:style w:type="paragraph" w:styleId="PargrafodaLista">
    <w:name w:val="List Paragraph"/>
    <w:basedOn w:val="Normal"/>
    <w:uiPriority w:val="34"/>
    <w:qFormat w:val="1"/>
    <w:rsid w:val="0050432E"/>
    <w:pPr>
      <w:ind w:left="720"/>
      <w:contextualSpacing w:val="1"/>
    </w:pPr>
  </w:style>
  <w:style w:type="character" w:styleId="nfaseIntensa">
    <w:name w:val="Intense Emphasis"/>
    <w:basedOn w:val="Fontepargpadro"/>
    <w:uiPriority w:val="21"/>
    <w:qFormat w:val="1"/>
    <w:rsid w:val="0050432E"/>
    <w:rPr>
      <w:i w:val="1"/>
      <w:iCs w:val="1"/>
      <w:color w:val="2f5496" w:themeColor="accent1" w:themeShade="0000BF"/>
    </w:rPr>
  </w:style>
  <w:style w:type="paragraph" w:styleId="CitaoIntensa">
    <w:name w:val="Intense Quote"/>
    <w:basedOn w:val="Normal"/>
    <w:next w:val="Normal"/>
    <w:link w:val="CitaoIntensaChar"/>
    <w:uiPriority w:val="30"/>
    <w:qFormat w:val="1"/>
    <w:rsid w:val="0050432E"/>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CitaoIntensaChar" w:customStyle="1">
    <w:name w:val="Citação Intensa Char"/>
    <w:basedOn w:val="Fontepargpadro"/>
    <w:link w:val="CitaoIntensa"/>
    <w:uiPriority w:val="30"/>
    <w:rsid w:val="0050432E"/>
    <w:rPr>
      <w:i w:val="1"/>
      <w:iCs w:val="1"/>
      <w:color w:val="2f5496" w:themeColor="accent1" w:themeShade="0000BF"/>
      <w:lang w:val="fr-FR"/>
    </w:rPr>
  </w:style>
  <w:style w:type="character" w:styleId="RefernciaIntensa">
    <w:name w:val="Intense Reference"/>
    <w:basedOn w:val="Fontepargpadro"/>
    <w:uiPriority w:val="32"/>
    <w:qFormat w:val="1"/>
    <w:rsid w:val="0050432E"/>
    <w:rPr>
      <w:b w:val="1"/>
      <w:bCs w:val="1"/>
      <w:smallCaps w:val="1"/>
      <w:color w:val="2f5496" w:themeColor="accent1" w:themeShade="0000BF"/>
      <w:spacing w:val="5"/>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prograd.deac@unila.edu.b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pGFUYsK/oWNTOtvV7Jly+xElCQ==">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2026-03-05T12:04:00Z</dcterms:created>
  <dc:creator>Míriam Garcia</dc:creator>
</cp:coreProperties>
</file>